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99C6" w14:textId="77777777" w:rsidR="006C7D23" w:rsidRPr="006C7D23" w:rsidRDefault="006C7D23" w:rsidP="006C7D23">
      <w:pPr>
        <w:pStyle w:val="Style5"/>
        <w:widowControl/>
        <w:spacing w:after="120" w:line="240" w:lineRule="auto"/>
        <w:jc w:val="both"/>
        <w:rPr>
          <w:sz w:val="20"/>
          <w:szCs w:val="20"/>
        </w:rPr>
      </w:pPr>
      <w:r w:rsidRPr="006C7D23">
        <w:rPr>
          <w:b/>
          <w:sz w:val="16"/>
          <w:szCs w:val="16"/>
        </w:rPr>
        <w:t>Załącznik nr 8</w:t>
      </w:r>
      <w:r w:rsidRPr="006C7D23">
        <w:rPr>
          <w:sz w:val="16"/>
          <w:szCs w:val="16"/>
        </w:rPr>
        <w:t xml:space="preserve"> do uchwały Nr 320/VII/2018 Naczelnej Rady Pielęgniarek i Położnych z dnia 12 września 2018r. </w:t>
      </w:r>
      <w:r w:rsidRPr="006C7D23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6C7D23">
        <w:rPr>
          <w:color w:val="333333"/>
          <w:sz w:val="16"/>
          <w:szCs w:val="16"/>
          <w:shd w:val="clear" w:color="auto" w:fill="FFFFFF"/>
        </w:rPr>
        <w:t>obywateli pa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6C7D23">
        <w:rPr>
          <w:color w:val="333333"/>
          <w:sz w:val="16"/>
          <w:szCs w:val="16"/>
          <w:shd w:val="clear" w:color="auto" w:fill="FFFFFF"/>
        </w:rPr>
        <w:t>stw cz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6C7D23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6C7D23">
        <w:rPr>
          <w:color w:val="333333"/>
          <w:sz w:val="16"/>
          <w:szCs w:val="16"/>
          <w:shd w:val="clear" w:color="auto" w:fill="FFFFFF"/>
        </w:rPr>
        <w:t>cych na terenie okr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6C7D23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6C7D23">
        <w:rPr>
          <w:color w:val="333333"/>
          <w:sz w:val="16"/>
          <w:szCs w:val="16"/>
          <w:shd w:val="clear" w:color="auto" w:fill="FFFFFF"/>
        </w:rPr>
        <w:t>gniarki lub po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6C7D23">
        <w:rPr>
          <w:color w:val="333333"/>
          <w:sz w:val="16"/>
          <w:szCs w:val="16"/>
          <w:shd w:val="clear" w:color="auto" w:fill="FFFFFF"/>
        </w:rPr>
        <w:t>o</w:t>
      </w:r>
      <w:r w:rsidRPr="006C7D23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6C7D23">
        <w:rPr>
          <w:color w:val="333333"/>
          <w:sz w:val="16"/>
          <w:szCs w:val="16"/>
          <w:shd w:val="clear" w:color="auto" w:fill="FFFFFF"/>
        </w:rPr>
        <w:t>nej.</w:t>
      </w:r>
    </w:p>
    <w:p w14:paraId="1FD95EDE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71192C0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290"/>
        <w:gridCol w:w="5443"/>
      </w:tblGrid>
      <w:tr w:rsidR="00193F29" w:rsidRPr="00193F29" w14:paraId="65061803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6DBC2B3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66D3C3A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0CD1D83A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5D4215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260F5F1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499BFFC8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C0E64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50011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46EFD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6C5AE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E75E0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0F08C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D0E37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B3C51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0B076F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960D667" w14:textId="77777777" w:rsidR="00193F29" w:rsidRPr="00003411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osobowe: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258"/>
        <w:gridCol w:w="1842"/>
        <w:gridCol w:w="1799"/>
        <w:gridCol w:w="1834"/>
      </w:tblGrid>
      <w:tr w:rsidR="00193F29" w:rsidRPr="00193F29" w14:paraId="798847FC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430E0EA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0D5463E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479177C8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7C3E96E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08307F5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7171E9C2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2AD0B5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3398368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43996195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A21A13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14:paraId="26853887" w14:textId="77777777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73206C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53A032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D982F0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0252334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193F29" w:rsidRPr="00193F29" w14:paraId="4F557816" w14:textId="77777777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6CC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1922E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CF2B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4BD8983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14:paraId="0739767D" w14:textId="77777777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CECBD9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4132C67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3F39C7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3C5682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4283567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93F29" w:rsidRPr="00193F29" w14:paraId="67C11840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6E41741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60102DF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27C5FF43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75CC4B2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396D0E2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797A0C78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71DE6D2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193F29">
              <w:rPr>
                <w:rFonts w:ascii="Century Gothic" w:hAnsi="Century Gothic" w:cs="Times New Roman"/>
              </w:rPr>
              <w:t>rrrr</w:t>
            </w:r>
            <w:proofErr w:type="spellEnd"/>
            <w:r w:rsidRPr="00193F29">
              <w:rPr>
                <w:rFonts w:ascii="Century Gothic" w:hAnsi="Century Gothic" w:cs="Times New Roman"/>
              </w:rPr>
              <w:t>-mm-</w:t>
            </w:r>
            <w:proofErr w:type="spellStart"/>
            <w:r w:rsidRPr="00193F29">
              <w:rPr>
                <w:rFonts w:ascii="Century Gothic" w:hAnsi="Century Gothic" w:cs="Times New Roman"/>
              </w:rPr>
              <w:t>dd</w:t>
            </w:r>
            <w:proofErr w:type="spellEnd"/>
            <w:r w:rsidRPr="00193F29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E1AA02F" w14:textId="77777777" w:rsidTr="00193F29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F4E4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A1E0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F91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989F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EEC2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64DB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02C2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A1F9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EA4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C544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193F29" w:rsidRPr="00193F29" w14:paraId="132B31CF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FAE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C8280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FB3BD4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D70290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E1BC4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901542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3070E6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046F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B6FE2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E530D1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B2299F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14:paraId="62943791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5A3D532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  <w:shd w:val="clear" w:color="auto" w:fill="FFFFFF" w:themeFill="background1"/>
          </w:tcPr>
          <w:p w14:paraId="7DABC6D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  <w:shd w:val="clear" w:color="auto" w:fill="FFFFFF" w:themeFill="background1"/>
          </w:tcPr>
          <w:p w14:paraId="41F952B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  <w:shd w:val="clear" w:color="auto" w:fill="FFFFFF" w:themeFill="background1"/>
          </w:tcPr>
          <w:p w14:paraId="14E64FE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193F29" w:rsidRPr="00193F29" w14:paraId="63A068A7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6B24B00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PESEL: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0E415602" w14:textId="77777777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7982147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E59341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F2F214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E1B937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2F5997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30E5F6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96DAF3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FE83D9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B902E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559059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3375EE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14:paraId="572A9F17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8D4F2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21C55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9C42F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C2E08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2C046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B235E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CA4E8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32B38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1E4E3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AC27D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8241F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9260BD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14:paraId="7D7DF8E9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shd w:val="clear" w:color="auto" w:fill="FFFFFF" w:themeFill="background1"/>
            <w:vAlign w:val="center"/>
          </w:tcPr>
          <w:p w14:paraId="1BDBC80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59967E7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193F29" w:rsidRPr="00193F29" w14:paraId="120154D7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shd w:val="clear" w:color="auto" w:fill="FFFFFF" w:themeFill="background1"/>
            <w:vAlign w:val="center"/>
          </w:tcPr>
          <w:p w14:paraId="64C2FB8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27375D4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193F29" w:rsidRPr="00193F29" w14:paraId="33F62E70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shd w:val="clear" w:color="auto" w:fill="FFFFFF" w:themeFill="background1"/>
            <w:vAlign w:val="center"/>
          </w:tcPr>
          <w:p w14:paraId="582087D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7308CEE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193F29" w:rsidRPr="00193F29" w14:paraId="014DC587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0660534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3867CDC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193F29" w:rsidRPr="00193F29" w14:paraId="53C30E7A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1F9F800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14:paraId="34FB65BC" w14:textId="77777777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500021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C5CCE0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F590EB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696DF2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193F29" w:rsidRPr="00193F29" w14:paraId="160B7CD8" w14:textId="77777777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AA83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4852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3DE1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142CCEF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14:paraId="69AE7607" w14:textId="77777777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1C1320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BA8FBE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CD5949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8B1D7B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4F2DAD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7D0F2F04" w14:textId="77777777" w:rsidR="00193F29" w:rsidRPr="00003411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0"/>
          <w:szCs w:val="24"/>
          <w:vertAlign w:val="superscript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2900"/>
        <w:gridCol w:w="2418"/>
      </w:tblGrid>
      <w:tr w:rsidR="00193F29" w:rsidRPr="00193F29" w14:paraId="69467367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FFFFF" w:themeFill="background1"/>
          </w:tcPr>
          <w:p w14:paraId="4A8B9E5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193F29" w:rsidRPr="00193F29" w14:paraId="2E8C0727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EC623A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253042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5D32C6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14:paraId="715A416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297302C6" w14:textId="77777777" w:rsidTr="006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CFB2B0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5AAE666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F9CA7A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FFFFF" w:themeFill="background1"/>
          </w:tcPr>
          <w:p w14:paraId="67D9CBF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258A9C8E" w14:textId="77777777" w:rsidTr="006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C3E2E5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883785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ADAF0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0633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14:paraId="51A4C555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39332E3D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7B81A443" w14:textId="77777777" w:rsidR="00193F29" w:rsidRPr="00003411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0"/>
          <w:szCs w:val="24"/>
          <w:lang w:eastAsia="pl-PL"/>
        </w:rPr>
      </w:pPr>
    </w:p>
    <w:p w14:paraId="66CC03D5" w14:textId="77777777"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3BBBF505" w14:textId="77777777"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podlegają wpisowi do zaświadczenia);</w:t>
      </w:r>
    </w:p>
    <w:p w14:paraId="34B39736" w14:textId="77777777"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68BCB6A6" w14:textId="77777777" w:rsidR="00193F29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</w:t>
      </w:r>
      <w:r w:rsid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 </w:t>
      </w:r>
      <w:r w:rsidR="00003411"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do wglądu</w:t>
      </w: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.</w:t>
      </w:r>
    </w:p>
    <w:p w14:paraId="51534C02" w14:textId="77777777" w:rsidR="006D5DCC" w:rsidRPr="006D5DCC" w:rsidRDefault="006D5DCC" w:rsidP="006D5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Oświadczam, że zapoznałem/</w:t>
      </w:r>
      <w:proofErr w:type="spellStart"/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am</w:t>
      </w:r>
      <w:proofErr w:type="spellEnd"/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br/>
        <w:t>i położnej (</w:t>
      </w:r>
      <w:proofErr w:type="spellStart"/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t.j</w:t>
      </w:r>
      <w:proofErr w:type="spellEnd"/>
      <w:r w:rsidRPr="006D5DCC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. Dz. U. z 2018 r. poz. 123 ze zm.).</w:t>
      </w:r>
    </w:p>
    <w:p w14:paraId="0397CAD0" w14:textId="77777777" w:rsidR="006D5DCC" w:rsidRPr="006D5DCC" w:rsidRDefault="006D5DCC" w:rsidP="006D5DC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2AB7FBD0" w14:textId="0B79B930" w:rsidR="00247E54" w:rsidRDefault="006D5DCC" w:rsidP="006D5DCC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247E54" w:rsidSect="003500BB">
      <w:pgSz w:w="11905" w:h="16837"/>
      <w:pgMar w:top="1077" w:right="1661" w:bottom="107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B39C" w14:textId="77777777" w:rsidR="00C1506F" w:rsidRDefault="00C1506F" w:rsidP="00193F29">
      <w:pPr>
        <w:spacing w:after="0" w:line="240" w:lineRule="auto"/>
      </w:pPr>
      <w:r>
        <w:separator/>
      </w:r>
    </w:p>
  </w:endnote>
  <w:endnote w:type="continuationSeparator" w:id="0">
    <w:p w14:paraId="420D9520" w14:textId="77777777" w:rsidR="00C1506F" w:rsidRDefault="00C1506F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A975" w14:textId="77777777" w:rsidR="00C1506F" w:rsidRDefault="00C1506F" w:rsidP="00193F29">
      <w:pPr>
        <w:spacing w:after="0" w:line="240" w:lineRule="auto"/>
      </w:pPr>
      <w:r>
        <w:separator/>
      </w:r>
    </w:p>
  </w:footnote>
  <w:footnote w:type="continuationSeparator" w:id="0">
    <w:p w14:paraId="0435DDE7" w14:textId="77777777" w:rsidR="00C1506F" w:rsidRDefault="00C1506F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294538">
    <w:abstractNumId w:val="4"/>
  </w:num>
  <w:num w:numId="2" w16cid:durableId="544365398">
    <w:abstractNumId w:val="6"/>
  </w:num>
  <w:num w:numId="3" w16cid:durableId="1087456994">
    <w:abstractNumId w:val="13"/>
  </w:num>
  <w:num w:numId="4" w16cid:durableId="648558985">
    <w:abstractNumId w:val="0"/>
  </w:num>
  <w:num w:numId="5" w16cid:durableId="31656603">
    <w:abstractNumId w:val="7"/>
  </w:num>
  <w:num w:numId="6" w16cid:durableId="120894892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1421565275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1253004529">
    <w:abstractNumId w:val="9"/>
  </w:num>
  <w:num w:numId="9" w16cid:durableId="1642491738">
    <w:abstractNumId w:val="23"/>
  </w:num>
  <w:num w:numId="10" w16cid:durableId="2033846302">
    <w:abstractNumId w:val="18"/>
  </w:num>
  <w:num w:numId="11" w16cid:durableId="1812404630">
    <w:abstractNumId w:val="28"/>
  </w:num>
  <w:num w:numId="12" w16cid:durableId="753478296">
    <w:abstractNumId w:val="14"/>
  </w:num>
  <w:num w:numId="13" w16cid:durableId="118030881">
    <w:abstractNumId w:val="21"/>
  </w:num>
  <w:num w:numId="14" w16cid:durableId="474761776">
    <w:abstractNumId w:val="5"/>
  </w:num>
  <w:num w:numId="15" w16cid:durableId="1268153838">
    <w:abstractNumId w:val="1"/>
  </w:num>
  <w:num w:numId="16" w16cid:durableId="134108433">
    <w:abstractNumId w:val="2"/>
  </w:num>
  <w:num w:numId="17" w16cid:durableId="112794208">
    <w:abstractNumId w:val="16"/>
  </w:num>
  <w:num w:numId="18" w16cid:durableId="629357943">
    <w:abstractNumId w:val="20"/>
  </w:num>
  <w:num w:numId="19" w16cid:durableId="434207801">
    <w:abstractNumId w:val="12"/>
  </w:num>
  <w:num w:numId="20" w16cid:durableId="1644652577">
    <w:abstractNumId w:val="19"/>
  </w:num>
  <w:num w:numId="21" w16cid:durableId="2133211289">
    <w:abstractNumId w:val="10"/>
  </w:num>
  <w:num w:numId="22" w16cid:durableId="485440823">
    <w:abstractNumId w:val="3"/>
  </w:num>
  <w:num w:numId="23" w16cid:durableId="1425609663">
    <w:abstractNumId w:val="25"/>
  </w:num>
  <w:num w:numId="24" w16cid:durableId="583533925">
    <w:abstractNumId w:val="8"/>
  </w:num>
  <w:num w:numId="25" w16cid:durableId="1986275483">
    <w:abstractNumId w:val="24"/>
  </w:num>
  <w:num w:numId="26" w16cid:durableId="1218200641">
    <w:abstractNumId w:val="15"/>
  </w:num>
  <w:num w:numId="27" w16cid:durableId="1167817914">
    <w:abstractNumId w:val="11"/>
  </w:num>
  <w:num w:numId="28" w16cid:durableId="1891501600">
    <w:abstractNumId w:val="26"/>
  </w:num>
  <w:num w:numId="29" w16cid:durableId="1433284999">
    <w:abstractNumId w:val="17"/>
  </w:num>
  <w:num w:numId="30" w16cid:durableId="408114687">
    <w:abstractNumId w:val="27"/>
  </w:num>
  <w:num w:numId="31" w16cid:durableId="16332501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A3938"/>
    <w:rsid w:val="000C5A22"/>
    <w:rsid w:val="000E1DE7"/>
    <w:rsid w:val="001044EC"/>
    <w:rsid w:val="0012701E"/>
    <w:rsid w:val="00155445"/>
    <w:rsid w:val="001610C4"/>
    <w:rsid w:val="00193F29"/>
    <w:rsid w:val="001C7DD0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00BB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87446"/>
    <w:rsid w:val="005F7CCE"/>
    <w:rsid w:val="00654FC4"/>
    <w:rsid w:val="006B0EB9"/>
    <w:rsid w:val="006C7D23"/>
    <w:rsid w:val="006D5DCC"/>
    <w:rsid w:val="006E2660"/>
    <w:rsid w:val="00711517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C4FFF"/>
    <w:rsid w:val="00AE153F"/>
    <w:rsid w:val="00B50230"/>
    <w:rsid w:val="00B77362"/>
    <w:rsid w:val="00BD708B"/>
    <w:rsid w:val="00C03059"/>
    <w:rsid w:val="00C1506F"/>
    <w:rsid w:val="00C64E0C"/>
    <w:rsid w:val="00C90062"/>
    <w:rsid w:val="00CA4E93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5AC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96FA-924F-42F0-8609-E88AD5C0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3</cp:revision>
  <cp:lastPrinted>2018-09-20T10:44:00Z</cp:lastPrinted>
  <dcterms:created xsi:type="dcterms:W3CDTF">2024-08-20T12:48:00Z</dcterms:created>
  <dcterms:modified xsi:type="dcterms:W3CDTF">2024-08-21T11:51:00Z</dcterms:modified>
</cp:coreProperties>
</file>