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BAC" w:rsidRPr="0085720A" w:rsidRDefault="00D95026" w:rsidP="00F73BAC">
      <w:pPr>
        <w:spacing w:after="0" w:line="240" w:lineRule="auto"/>
        <w:ind w:left="993"/>
        <w:rPr>
          <w:rFonts w:ascii="Times New Roman" w:eastAsia="Times New Roman" w:hAnsi="Times New Roman" w:cs="Times New Roman"/>
          <w:sz w:val="16"/>
          <w:szCs w:val="16"/>
          <w:lang w:eastAsia="pl-PL"/>
        </w:rPr>
      </w:pPr>
      <w:r>
        <w:rPr>
          <w:rFonts w:ascii="Times New Roman" w:eastAsia="Times New Roman" w:hAnsi="Times New Roman" w:cs="Times New Roman"/>
          <w:b/>
          <w:bCs/>
          <w:noProof/>
          <w:sz w:val="16"/>
          <w:szCs w:val="16"/>
          <w:lang w:eastAsia="pl-PL"/>
        </w:rPr>
        <w:object w:dxaOrig="1440" w:dyaOrig="1440" w14:anchorId="00694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05pt;margin-top:3.45pt;width:25.5pt;height:29.25pt;z-index:251712512" wrapcoords="-635 0 -635 21046 21600 21046 21600 0 -635 0" fillcolor="window">
            <v:imagedata r:id="rId8" o:title=""/>
            <w10:wrap type="tight"/>
          </v:shape>
          <o:OLEObject Type="Embed" ProgID="Word.Picture.8" ShapeID="_x0000_s1026" DrawAspect="Content" ObjectID="_1599030232" r:id="rId9"/>
        </w:object>
      </w:r>
    </w:p>
    <w:p w:rsidR="00F73BAC" w:rsidRPr="0085720A" w:rsidRDefault="00F73BAC" w:rsidP="00F73BAC">
      <w:pPr>
        <w:spacing w:after="0" w:line="240" w:lineRule="auto"/>
        <w:rPr>
          <w:rFonts w:ascii="Times New Roman" w:eastAsia="Times New Roman" w:hAnsi="Times New Roman" w:cs="Times New Roman"/>
          <w:sz w:val="20"/>
          <w:szCs w:val="16"/>
          <w:lang w:eastAsia="pl-PL"/>
        </w:rPr>
      </w:pPr>
      <w:r w:rsidRPr="0085720A">
        <w:rPr>
          <w:rFonts w:ascii="Times New Roman" w:eastAsia="Times New Roman" w:hAnsi="Times New Roman" w:cs="Times New Roman"/>
          <w:sz w:val="20"/>
          <w:szCs w:val="16"/>
          <w:lang w:eastAsia="pl-PL"/>
        </w:rPr>
        <w:t xml:space="preserve">        </w:t>
      </w:r>
    </w:p>
    <w:p w:rsidR="00F73BAC" w:rsidRPr="0085720A" w:rsidRDefault="00F73BAC" w:rsidP="00F73BAC">
      <w:pPr>
        <w:spacing w:after="0" w:line="240" w:lineRule="auto"/>
        <w:rPr>
          <w:rFonts w:ascii="Times New Roman" w:eastAsia="Times New Roman" w:hAnsi="Times New Roman" w:cs="Times New Roman"/>
          <w:sz w:val="20"/>
          <w:szCs w:val="16"/>
          <w:lang w:eastAsia="pl-PL"/>
        </w:rPr>
      </w:pPr>
    </w:p>
    <w:p w:rsidR="00F73BAC" w:rsidRDefault="00F73BAC" w:rsidP="00F73BAC">
      <w:pPr>
        <w:spacing w:after="0" w:line="240" w:lineRule="auto"/>
        <w:rPr>
          <w:rFonts w:ascii="Times New Roman" w:eastAsia="Times New Roman" w:hAnsi="Times New Roman" w:cs="Times New Roman"/>
          <w:sz w:val="20"/>
          <w:szCs w:val="16"/>
          <w:lang w:eastAsia="pl-PL"/>
        </w:rPr>
      </w:pPr>
      <w:r w:rsidRPr="0085720A">
        <w:rPr>
          <w:rFonts w:ascii="Times New Roman" w:eastAsia="Times New Roman" w:hAnsi="Times New Roman" w:cs="Times New Roman"/>
          <w:sz w:val="20"/>
          <w:szCs w:val="16"/>
          <w:lang w:eastAsia="pl-PL"/>
        </w:rPr>
        <w:t xml:space="preserve">      Naczelna Rada </w:t>
      </w:r>
      <w:r w:rsidRPr="0085720A">
        <w:rPr>
          <w:rFonts w:ascii="Times New Roman" w:eastAsia="Times New Roman" w:hAnsi="Times New Roman" w:cs="Times New Roman"/>
          <w:sz w:val="20"/>
          <w:szCs w:val="16"/>
          <w:lang w:eastAsia="pl-PL"/>
        </w:rPr>
        <w:br/>
        <w:t>Pielęgniarek i Położnych</w:t>
      </w:r>
    </w:p>
    <w:p w:rsidR="00193F29" w:rsidRPr="00F73BAC" w:rsidRDefault="00193F29" w:rsidP="00193F29">
      <w:pPr>
        <w:pStyle w:val="Style2"/>
        <w:widowControl/>
        <w:spacing w:after="120"/>
        <w:ind w:right="14"/>
        <w:jc w:val="center"/>
        <w:rPr>
          <w:rStyle w:val="FontStyle15"/>
          <w:sz w:val="24"/>
          <w:szCs w:val="24"/>
        </w:rPr>
      </w:pPr>
      <w:r w:rsidRPr="008975CF">
        <w:rPr>
          <w:rStyle w:val="FontStyle15"/>
          <w:sz w:val="24"/>
          <w:szCs w:val="24"/>
        </w:rPr>
        <w:t>Uchwała nr</w:t>
      </w:r>
      <w:r w:rsidR="003F049C">
        <w:rPr>
          <w:rStyle w:val="FontStyle15"/>
          <w:sz w:val="24"/>
          <w:szCs w:val="24"/>
        </w:rPr>
        <w:t xml:space="preserve"> 320</w:t>
      </w:r>
      <w:r w:rsidRPr="008975CF">
        <w:rPr>
          <w:rStyle w:val="FontStyle15"/>
          <w:sz w:val="24"/>
          <w:szCs w:val="24"/>
        </w:rPr>
        <w:t>/VII/2018</w:t>
      </w:r>
    </w:p>
    <w:p w:rsidR="00193F29" w:rsidRPr="00F73BAC" w:rsidRDefault="00193F29" w:rsidP="00193F29">
      <w:pPr>
        <w:pStyle w:val="Style3"/>
        <w:widowControl/>
        <w:spacing w:after="120"/>
        <w:ind w:right="29"/>
        <w:jc w:val="center"/>
        <w:rPr>
          <w:rStyle w:val="FontStyle15"/>
          <w:sz w:val="24"/>
          <w:szCs w:val="24"/>
        </w:rPr>
      </w:pPr>
      <w:r w:rsidRPr="00F73BAC">
        <w:rPr>
          <w:rStyle w:val="FontStyle15"/>
          <w:sz w:val="24"/>
          <w:szCs w:val="24"/>
        </w:rPr>
        <w:t>Naczelnej Rady Pielęgniarek i Położnych</w:t>
      </w:r>
    </w:p>
    <w:p w:rsidR="00193F29" w:rsidRPr="00F73BAC" w:rsidRDefault="00193F29" w:rsidP="00193F29">
      <w:pPr>
        <w:pStyle w:val="Style4"/>
        <w:widowControl/>
        <w:spacing w:after="120"/>
        <w:ind w:right="14"/>
        <w:jc w:val="center"/>
        <w:rPr>
          <w:rStyle w:val="FontStyle15"/>
          <w:sz w:val="24"/>
          <w:szCs w:val="24"/>
        </w:rPr>
      </w:pPr>
      <w:r w:rsidRPr="00F73BAC">
        <w:rPr>
          <w:rStyle w:val="FontStyle15"/>
          <w:sz w:val="24"/>
          <w:szCs w:val="24"/>
        </w:rPr>
        <w:t>z dnia 1</w:t>
      </w:r>
      <w:r w:rsidR="003F049C">
        <w:rPr>
          <w:rStyle w:val="FontStyle15"/>
          <w:sz w:val="24"/>
          <w:szCs w:val="24"/>
        </w:rPr>
        <w:t>2</w:t>
      </w:r>
      <w:r w:rsidR="00F73BAC">
        <w:rPr>
          <w:rStyle w:val="FontStyle15"/>
          <w:sz w:val="24"/>
          <w:szCs w:val="24"/>
        </w:rPr>
        <w:t xml:space="preserve"> września </w:t>
      </w:r>
      <w:r w:rsidRPr="00F73BAC">
        <w:rPr>
          <w:rStyle w:val="FontStyle15"/>
          <w:sz w:val="24"/>
          <w:szCs w:val="24"/>
        </w:rPr>
        <w:t>2018 r.</w:t>
      </w:r>
    </w:p>
    <w:p w:rsidR="00193F29" w:rsidRPr="00F73BAC" w:rsidRDefault="00193F29" w:rsidP="00193F29">
      <w:pPr>
        <w:pStyle w:val="Style4"/>
        <w:widowControl/>
        <w:spacing w:after="120"/>
        <w:ind w:right="14"/>
        <w:jc w:val="center"/>
        <w:rPr>
          <w:rStyle w:val="FontStyle15"/>
          <w:sz w:val="24"/>
          <w:szCs w:val="24"/>
        </w:rPr>
      </w:pPr>
    </w:p>
    <w:p w:rsidR="00E13935" w:rsidRPr="00F73BAC" w:rsidRDefault="00193F29" w:rsidP="00193F29">
      <w:pPr>
        <w:pStyle w:val="Style5"/>
        <w:widowControl/>
        <w:spacing w:after="120" w:line="240" w:lineRule="auto"/>
        <w:jc w:val="both"/>
        <w:rPr>
          <w:rStyle w:val="FontStyle15"/>
          <w:sz w:val="24"/>
          <w:szCs w:val="24"/>
        </w:rPr>
      </w:pPr>
      <w:r w:rsidRPr="00F73BAC">
        <w:rPr>
          <w:rStyle w:val="FontStyle15"/>
          <w:sz w:val="24"/>
          <w:szCs w:val="24"/>
        </w:rPr>
        <w:t xml:space="preserve">w sprawie trybu postępowania dotyczącego stwierdzania i przyznawania prawa wykonywania zawodu pielęgniarki i zawodu położnej oraz sposobu prowadzenia </w:t>
      </w:r>
      <w:r w:rsidR="00E13935" w:rsidRPr="00F73BAC">
        <w:rPr>
          <w:rStyle w:val="FontStyle15"/>
          <w:sz w:val="24"/>
          <w:szCs w:val="24"/>
        </w:rPr>
        <w:t xml:space="preserve">przez okręgowe rady pielęgniarek i położnych </w:t>
      </w:r>
      <w:r w:rsidRPr="00F73BAC">
        <w:rPr>
          <w:rStyle w:val="FontStyle15"/>
          <w:sz w:val="24"/>
          <w:szCs w:val="24"/>
        </w:rPr>
        <w:t xml:space="preserve">rejestru pielęgniarek i rejestru położnych </w:t>
      </w:r>
      <w:r w:rsidR="00E13935" w:rsidRPr="00F73BAC">
        <w:rPr>
          <w:rStyle w:val="FontStyle15"/>
          <w:sz w:val="24"/>
          <w:szCs w:val="24"/>
        </w:rPr>
        <w:t xml:space="preserve">oraz rejestru </w:t>
      </w:r>
      <w:r w:rsidR="00E13935" w:rsidRPr="00F73BAC">
        <w:rPr>
          <w:b/>
          <w:color w:val="333333"/>
          <w:shd w:val="clear" w:color="auto" w:fill="FFFFFF"/>
        </w:rPr>
        <w:t>obywateli pa</w:t>
      </w:r>
      <w:r w:rsidR="00E13935" w:rsidRPr="00F73BAC">
        <w:rPr>
          <w:rFonts w:hint="eastAsia"/>
          <w:b/>
          <w:color w:val="333333"/>
          <w:shd w:val="clear" w:color="auto" w:fill="FFFFFF"/>
        </w:rPr>
        <w:t>ń</w:t>
      </w:r>
      <w:r w:rsidR="00E13935" w:rsidRPr="00F73BAC">
        <w:rPr>
          <w:b/>
          <w:color w:val="333333"/>
          <w:shd w:val="clear" w:color="auto" w:fill="FFFFFF"/>
        </w:rPr>
        <w:t>stw cz</w:t>
      </w:r>
      <w:r w:rsidR="00E13935" w:rsidRPr="00F73BAC">
        <w:rPr>
          <w:rFonts w:hint="eastAsia"/>
          <w:b/>
          <w:color w:val="333333"/>
          <w:shd w:val="clear" w:color="auto" w:fill="FFFFFF"/>
        </w:rPr>
        <w:t>ł</w:t>
      </w:r>
      <w:r w:rsidR="00E13935" w:rsidRPr="00F73BAC">
        <w:rPr>
          <w:b/>
          <w:color w:val="333333"/>
          <w:shd w:val="clear" w:color="auto" w:fill="FFFFFF"/>
        </w:rPr>
        <w:t>onkowskich Unii Europejskiej wykonuj</w:t>
      </w:r>
      <w:r w:rsidR="00E13935" w:rsidRPr="00F73BAC">
        <w:rPr>
          <w:rFonts w:hint="eastAsia"/>
          <w:b/>
          <w:color w:val="333333"/>
          <w:shd w:val="clear" w:color="auto" w:fill="FFFFFF"/>
        </w:rPr>
        <w:t>ą</w:t>
      </w:r>
      <w:r w:rsidR="00E13935" w:rsidRPr="00F73BAC">
        <w:rPr>
          <w:b/>
          <w:color w:val="333333"/>
          <w:shd w:val="clear" w:color="auto" w:fill="FFFFFF"/>
        </w:rPr>
        <w:t>cych na terenie okr</w:t>
      </w:r>
      <w:r w:rsidR="00E13935" w:rsidRPr="00F73BAC">
        <w:rPr>
          <w:rFonts w:hint="eastAsia"/>
          <w:b/>
          <w:color w:val="333333"/>
          <w:shd w:val="clear" w:color="auto" w:fill="FFFFFF"/>
        </w:rPr>
        <w:t>ę</w:t>
      </w:r>
      <w:r w:rsidR="00E13935" w:rsidRPr="00F73BAC">
        <w:rPr>
          <w:b/>
          <w:color w:val="333333"/>
          <w:shd w:val="clear" w:color="auto" w:fill="FFFFFF"/>
        </w:rPr>
        <w:t>gowej izby czasowo i okazjonalnie zaw</w:t>
      </w:r>
      <w:r w:rsidR="00E13935" w:rsidRPr="008975CF">
        <w:rPr>
          <w:b/>
          <w:color w:val="333333"/>
          <w:shd w:val="clear" w:color="auto" w:fill="FFFFFF"/>
        </w:rPr>
        <w:t>ód</w:t>
      </w:r>
      <w:r w:rsidR="00E13935" w:rsidRPr="00F73BAC">
        <w:rPr>
          <w:b/>
          <w:color w:val="333333"/>
          <w:shd w:val="clear" w:color="auto" w:fill="FFFFFF"/>
        </w:rPr>
        <w:t xml:space="preserve"> piel</w:t>
      </w:r>
      <w:r w:rsidR="00E13935" w:rsidRPr="00F73BAC">
        <w:rPr>
          <w:rFonts w:hint="eastAsia"/>
          <w:b/>
          <w:color w:val="333333"/>
          <w:shd w:val="clear" w:color="auto" w:fill="FFFFFF"/>
        </w:rPr>
        <w:t>ę</w:t>
      </w:r>
      <w:r w:rsidR="00E13935" w:rsidRPr="00F73BAC">
        <w:rPr>
          <w:b/>
          <w:color w:val="333333"/>
          <w:shd w:val="clear" w:color="auto" w:fill="FFFFFF"/>
        </w:rPr>
        <w:t>gniarki lub po</w:t>
      </w:r>
      <w:r w:rsidR="00E13935" w:rsidRPr="00F73BAC">
        <w:rPr>
          <w:rFonts w:hint="eastAsia"/>
          <w:b/>
          <w:color w:val="333333"/>
          <w:shd w:val="clear" w:color="auto" w:fill="FFFFFF"/>
        </w:rPr>
        <w:t>ł</w:t>
      </w:r>
      <w:r w:rsidR="00E13935" w:rsidRPr="00F73BAC">
        <w:rPr>
          <w:b/>
          <w:color w:val="333333"/>
          <w:shd w:val="clear" w:color="auto" w:fill="FFFFFF"/>
        </w:rPr>
        <w:t>o</w:t>
      </w:r>
      <w:r w:rsidR="00E13935" w:rsidRPr="00F73BAC">
        <w:rPr>
          <w:rFonts w:hint="eastAsia"/>
          <w:b/>
          <w:color w:val="333333"/>
          <w:shd w:val="clear" w:color="auto" w:fill="FFFFFF"/>
        </w:rPr>
        <w:t>ż</w:t>
      </w:r>
      <w:r w:rsidR="00E13935" w:rsidRPr="00F73BAC">
        <w:rPr>
          <w:b/>
          <w:color w:val="333333"/>
          <w:shd w:val="clear" w:color="auto" w:fill="FFFFFF"/>
        </w:rPr>
        <w:t>nej.</w:t>
      </w:r>
    </w:p>
    <w:p w:rsidR="00193F29" w:rsidRPr="005F7CCE" w:rsidRDefault="00193F29" w:rsidP="00F73BAC">
      <w:pPr>
        <w:pStyle w:val="Style5"/>
        <w:widowControl/>
        <w:spacing w:after="120" w:line="240" w:lineRule="auto"/>
        <w:jc w:val="both"/>
      </w:pPr>
    </w:p>
    <w:p w:rsidR="00193F29" w:rsidRPr="00F73BAC" w:rsidRDefault="00193F29" w:rsidP="00193F29">
      <w:pPr>
        <w:pStyle w:val="Style6"/>
        <w:widowControl/>
        <w:spacing w:after="120" w:line="240" w:lineRule="auto"/>
        <w:rPr>
          <w:rStyle w:val="FontStyle16"/>
          <w:sz w:val="24"/>
          <w:szCs w:val="24"/>
        </w:rPr>
      </w:pPr>
      <w:r w:rsidRPr="00F73BAC">
        <w:rPr>
          <w:rStyle w:val="FontStyle16"/>
          <w:sz w:val="24"/>
          <w:szCs w:val="24"/>
        </w:rPr>
        <w:t>Na podstawie art. 22 ust. 1 pkt 9 ustawy z dnia 1 lipca 2011 r. o samorządzie pielęgniarek i położnych (Dz. U. z 2018 r.,</w:t>
      </w:r>
      <w:proofErr w:type="spellStart"/>
      <w:r w:rsidRPr="00F73BAC">
        <w:rPr>
          <w:rStyle w:val="FontStyle16"/>
          <w:sz w:val="24"/>
          <w:szCs w:val="24"/>
        </w:rPr>
        <w:t>poz</w:t>
      </w:r>
      <w:proofErr w:type="spellEnd"/>
      <w:r w:rsidRPr="00F73BAC">
        <w:rPr>
          <w:rStyle w:val="FontStyle16"/>
          <w:sz w:val="24"/>
          <w:szCs w:val="24"/>
        </w:rPr>
        <w:t>. 916.)</w:t>
      </w:r>
      <w:r w:rsidR="007C4901" w:rsidRPr="00F73BAC">
        <w:rPr>
          <w:rStyle w:val="FontStyle16"/>
          <w:sz w:val="24"/>
          <w:szCs w:val="24"/>
        </w:rPr>
        <w:t xml:space="preserve"> </w:t>
      </w:r>
      <w:r w:rsidRPr="00F73BAC">
        <w:rPr>
          <w:rStyle w:val="FontStyle16"/>
          <w:sz w:val="24"/>
          <w:szCs w:val="24"/>
        </w:rPr>
        <w:t>uchwala się, co następuje:</w:t>
      </w:r>
    </w:p>
    <w:p w:rsidR="00193F29" w:rsidRPr="005F7CCE" w:rsidRDefault="00193F29" w:rsidP="00193F29">
      <w:pPr>
        <w:pStyle w:val="Style9"/>
        <w:widowControl/>
        <w:spacing w:after="120" w:line="240" w:lineRule="auto"/>
        <w:jc w:val="left"/>
      </w:pPr>
    </w:p>
    <w:p w:rsidR="00193F29" w:rsidRPr="00F73BAC" w:rsidRDefault="00193F29" w:rsidP="00193F29">
      <w:pPr>
        <w:pStyle w:val="Style9"/>
        <w:widowControl/>
        <w:spacing w:after="120" w:line="240" w:lineRule="auto"/>
        <w:jc w:val="left"/>
        <w:rPr>
          <w:rStyle w:val="FontStyle17"/>
          <w:sz w:val="24"/>
          <w:szCs w:val="24"/>
        </w:rPr>
      </w:pPr>
      <w:r w:rsidRPr="008975CF">
        <w:rPr>
          <w:rStyle w:val="FontStyle15"/>
          <w:sz w:val="24"/>
          <w:szCs w:val="24"/>
        </w:rPr>
        <w:t xml:space="preserve">§ 1. </w:t>
      </w:r>
      <w:r w:rsidRPr="008975CF">
        <w:rPr>
          <w:rStyle w:val="FontStyle17"/>
          <w:sz w:val="24"/>
          <w:szCs w:val="24"/>
        </w:rPr>
        <w:t>Użyte w uchwale określenia oznaczają;</w:t>
      </w:r>
    </w:p>
    <w:p w:rsidR="00193F29" w:rsidRPr="00F73BAC" w:rsidRDefault="00193F29" w:rsidP="00193F29">
      <w:pPr>
        <w:pStyle w:val="Style8"/>
        <w:widowControl/>
        <w:numPr>
          <w:ilvl w:val="0"/>
          <w:numId w:val="1"/>
        </w:numPr>
        <w:tabs>
          <w:tab w:val="left" w:pos="547"/>
        </w:tabs>
        <w:spacing w:after="120" w:line="240" w:lineRule="auto"/>
        <w:jc w:val="left"/>
        <w:rPr>
          <w:rStyle w:val="FontStyle17"/>
          <w:sz w:val="24"/>
          <w:szCs w:val="24"/>
        </w:rPr>
      </w:pPr>
      <w:r w:rsidRPr="00F73BAC">
        <w:rPr>
          <w:rStyle w:val="FontStyle17"/>
          <w:sz w:val="24"/>
          <w:szCs w:val="24"/>
        </w:rPr>
        <w:t>„pielęgniarka" - również pielęgniarza,</w:t>
      </w:r>
    </w:p>
    <w:p w:rsidR="00193F29" w:rsidRPr="00F73BAC" w:rsidRDefault="00193F29" w:rsidP="00193F29">
      <w:pPr>
        <w:pStyle w:val="Style8"/>
        <w:widowControl/>
        <w:numPr>
          <w:ilvl w:val="0"/>
          <w:numId w:val="1"/>
        </w:numPr>
        <w:tabs>
          <w:tab w:val="left" w:pos="547"/>
        </w:tabs>
        <w:spacing w:after="120" w:line="240" w:lineRule="auto"/>
        <w:jc w:val="left"/>
        <w:rPr>
          <w:rStyle w:val="FontStyle17"/>
          <w:sz w:val="24"/>
          <w:szCs w:val="24"/>
        </w:rPr>
      </w:pPr>
      <w:r w:rsidRPr="00F73BAC">
        <w:rPr>
          <w:rStyle w:val="FontStyle17"/>
          <w:sz w:val="24"/>
          <w:szCs w:val="24"/>
        </w:rPr>
        <w:t>„położna" - również położnego,</w:t>
      </w:r>
    </w:p>
    <w:p w:rsidR="00193F29" w:rsidRPr="00F73BAC" w:rsidRDefault="00193F29" w:rsidP="00193F29">
      <w:pPr>
        <w:pStyle w:val="Style8"/>
        <w:widowControl/>
        <w:numPr>
          <w:ilvl w:val="0"/>
          <w:numId w:val="1"/>
        </w:numPr>
        <w:tabs>
          <w:tab w:val="left" w:pos="547"/>
        </w:tabs>
        <w:spacing w:after="120" w:line="240" w:lineRule="auto"/>
        <w:rPr>
          <w:rStyle w:val="FontStyle17"/>
          <w:sz w:val="24"/>
          <w:szCs w:val="24"/>
        </w:rPr>
      </w:pPr>
      <w:r w:rsidRPr="00F73BAC">
        <w:rPr>
          <w:rStyle w:val="FontStyle17"/>
          <w:sz w:val="24"/>
          <w:szCs w:val="24"/>
        </w:rPr>
        <w:t>„zaświadczenie" bez bliższego oznaczenia – dokument „Prawo wykonywania zawodu pielęgniarki lub położnej” i dokument „Ograniczone prawo wykonywania zawodu pielęgniarki i położnej”, wydane zgodnie ze wzorem stanowiącym załącznik nr 1 albo 2 do rozporządzenia Ministra Zdrowia z dnia 4 lutego 2013 r. w sprawie wzorów dokumentów o prawie wykonywania zawodu pielęgniarki lub położnej (Dz. U. z 2013 r., poz. 222)”;</w:t>
      </w:r>
    </w:p>
    <w:p w:rsidR="00193F29" w:rsidRPr="00F73BAC" w:rsidRDefault="00193F29" w:rsidP="00193F29">
      <w:pPr>
        <w:pStyle w:val="Style8"/>
        <w:widowControl/>
        <w:numPr>
          <w:ilvl w:val="0"/>
          <w:numId w:val="1"/>
        </w:numPr>
        <w:tabs>
          <w:tab w:val="left" w:pos="547"/>
        </w:tabs>
        <w:spacing w:after="120" w:line="240" w:lineRule="auto"/>
        <w:rPr>
          <w:rStyle w:val="FontStyle17"/>
          <w:sz w:val="24"/>
          <w:szCs w:val="24"/>
        </w:rPr>
      </w:pPr>
      <w:r w:rsidRPr="00F73BAC">
        <w:rPr>
          <w:rStyle w:val="FontStyle17"/>
          <w:sz w:val="24"/>
          <w:szCs w:val="24"/>
        </w:rPr>
        <w:t>„okręgowa rada" - okręgową radę pielęgniarek i położnych właściwą ze względu na miejsce wykonywania zawodu,</w:t>
      </w:r>
    </w:p>
    <w:p w:rsidR="00193F29" w:rsidRPr="00F73BAC" w:rsidRDefault="00193F29" w:rsidP="00193F29">
      <w:pPr>
        <w:pStyle w:val="Style8"/>
        <w:widowControl/>
        <w:numPr>
          <w:ilvl w:val="0"/>
          <w:numId w:val="1"/>
        </w:numPr>
        <w:tabs>
          <w:tab w:val="left" w:pos="547"/>
        </w:tabs>
        <w:spacing w:after="120" w:line="240" w:lineRule="auto"/>
        <w:rPr>
          <w:rStyle w:val="FontStyle17"/>
          <w:sz w:val="24"/>
          <w:szCs w:val="24"/>
        </w:rPr>
      </w:pPr>
      <w:r w:rsidRPr="00F73BAC">
        <w:rPr>
          <w:rStyle w:val="FontStyle17"/>
          <w:sz w:val="24"/>
          <w:szCs w:val="24"/>
        </w:rPr>
        <w:t>„izba" - okręgową izbę pielęgniarek i położnych właściwą ze względu na miejsce wykonywania zawodu,</w:t>
      </w:r>
    </w:p>
    <w:p w:rsidR="00193F29" w:rsidRPr="00F73BAC" w:rsidRDefault="00193F29" w:rsidP="00193F29">
      <w:pPr>
        <w:pStyle w:val="Style8"/>
        <w:widowControl/>
        <w:numPr>
          <w:ilvl w:val="0"/>
          <w:numId w:val="1"/>
        </w:numPr>
        <w:tabs>
          <w:tab w:val="left" w:pos="547"/>
        </w:tabs>
        <w:spacing w:after="120" w:line="240" w:lineRule="auto"/>
        <w:rPr>
          <w:rStyle w:val="FontStyle17"/>
          <w:sz w:val="24"/>
          <w:szCs w:val="24"/>
        </w:rPr>
      </w:pPr>
      <w:r w:rsidRPr="00F73BAC">
        <w:rPr>
          <w:rStyle w:val="FontStyle17"/>
          <w:sz w:val="24"/>
          <w:szCs w:val="24"/>
        </w:rPr>
        <w:t>„państwo członkowskie Unii Europejskiej" - również państwo członkowskie Europejskiego Porozumienia o Wolnym Handlu (EFTA) - strony umowy o Europejskim Obszarze Gospodarczym oraz Konfederację Szwajcarską,</w:t>
      </w:r>
    </w:p>
    <w:p w:rsidR="00193F29" w:rsidRPr="00F73BAC" w:rsidRDefault="00193F29" w:rsidP="00193F29">
      <w:pPr>
        <w:pStyle w:val="Style8"/>
        <w:widowControl/>
        <w:numPr>
          <w:ilvl w:val="0"/>
          <w:numId w:val="1"/>
        </w:numPr>
        <w:tabs>
          <w:tab w:val="left" w:pos="547"/>
        </w:tabs>
        <w:spacing w:after="120" w:line="240" w:lineRule="auto"/>
        <w:rPr>
          <w:rStyle w:val="FontStyle17"/>
          <w:sz w:val="24"/>
          <w:szCs w:val="24"/>
        </w:rPr>
      </w:pPr>
      <w:r w:rsidRPr="00F73BAC">
        <w:rPr>
          <w:rStyle w:val="FontStyle17"/>
          <w:sz w:val="24"/>
          <w:szCs w:val="24"/>
        </w:rPr>
        <w:t>„obywatel państwa członkowskiego Unii Europejskiej" - również "członków ich rodzin" w rozumieniu przepisów ustawy z dnia 14 lipca 2006 r. o wjeździe na terytorium Rzeczypospolitej Polskiej, pobycie oraz wyjeździe z tego terytorium obywateli państw członkowskich Unii Europejskiej i członków ich rodzin (</w:t>
      </w:r>
      <w:r w:rsidRPr="005F7CCE">
        <w:rPr>
          <w:bCs/>
        </w:rPr>
        <w:t>Dz. U. z 2014 r., poz. 1525 ze zm.</w:t>
      </w:r>
      <w:r w:rsidRPr="008975CF">
        <w:rPr>
          <w:rStyle w:val="FontStyle17"/>
          <w:sz w:val="24"/>
          <w:szCs w:val="24"/>
        </w:rPr>
        <w:t xml:space="preserve">) oraz obywateli państw trzecich posiadających zezwolenie na pobyt rezydenta długoterminowego WE w rozumieniu przepisów ustawy z dnia 12 grudnia 2013 r. </w:t>
      </w:r>
      <w:r w:rsidRPr="008975CF">
        <w:rPr>
          <w:rStyle w:val="FontStyle17"/>
          <w:sz w:val="24"/>
          <w:szCs w:val="24"/>
        </w:rPr>
        <w:br/>
        <w:t>o cudzoziemcach (tj. Dz. U. z 2013 r., poz. 1650 ze zm.),</w:t>
      </w:r>
    </w:p>
    <w:p w:rsidR="00193F29" w:rsidRPr="00F73BAC" w:rsidRDefault="00193F29" w:rsidP="00193F29">
      <w:pPr>
        <w:pStyle w:val="Style8"/>
        <w:widowControl/>
        <w:numPr>
          <w:ilvl w:val="0"/>
          <w:numId w:val="1"/>
        </w:numPr>
        <w:tabs>
          <w:tab w:val="left" w:pos="547"/>
        </w:tabs>
        <w:spacing w:after="120" w:line="240" w:lineRule="auto"/>
        <w:rPr>
          <w:rStyle w:val="FontStyle17"/>
          <w:sz w:val="24"/>
          <w:szCs w:val="24"/>
        </w:rPr>
      </w:pPr>
      <w:r w:rsidRPr="00F73BAC">
        <w:rPr>
          <w:rStyle w:val="FontStyle17"/>
          <w:sz w:val="24"/>
          <w:szCs w:val="24"/>
        </w:rPr>
        <w:t>„okręgowy rejestr” – okręgowy rejestr pielęgniarek i okręgowy rejestr położnych prowadzony przez daną okręgową radę,</w:t>
      </w:r>
    </w:p>
    <w:p w:rsidR="00193F29" w:rsidRPr="00F73BAC" w:rsidRDefault="00193F29" w:rsidP="00193F29">
      <w:pPr>
        <w:pStyle w:val="Style8"/>
        <w:widowControl/>
        <w:numPr>
          <w:ilvl w:val="0"/>
          <w:numId w:val="1"/>
        </w:numPr>
        <w:tabs>
          <w:tab w:val="left" w:pos="547"/>
        </w:tabs>
        <w:spacing w:after="120" w:line="240" w:lineRule="auto"/>
        <w:rPr>
          <w:rStyle w:val="FontStyle17"/>
          <w:sz w:val="24"/>
          <w:szCs w:val="24"/>
        </w:rPr>
      </w:pPr>
      <w:r w:rsidRPr="00F73BAC">
        <w:rPr>
          <w:rStyle w:val="FontStyle17"/>
          <w:sz w:val="24"/>
          <w:szCs w:val="24"/>
        </w:rPr>
        <w:t>„prawo wykonywania zawodu” – prawo wykonywania zawodu pielęgniarki lub prawo wykonywania zawodu położnej.</w:t>
      </w:r>
    </w:p>
    <w:p w:rsidR="00193F29" w:rsidRPr="00F73BAC" w:rsidRDefault="00193F29" w:rsidP="00193F29">
      <w:pPr>
        <w:pStyle w:val="Style9"/>
        <w:widowControl/>
        <w:spacing w:after="120" w:line="240" w:lineRule="auto"/>
        <w:rPr>
          <w:rStyle w:val="FontStyle17"/>
          <w:sz w:val="24"/>
          <w:szCs w:val="24"/>
        </w:rPr>
      </w:pPr>
      <w:r w:rsidRPr="00F73BAC">
        <w:rPr>
          <w:rStyle w:val="FontStyle15"/>
          <w:sz w:val="24"/>
          <w:szCs w:val="24"/>
        </w:rPr>
        <w:t xml:space="preserve">§ 2. </w:t>
      </w:r>
      <w:r w:rsidRPr="00F73BAC">
        <w:rPr>
          <w:rStyle w:val="FontStyle15"/>
          <w:b w:val="0"/>
          <w:sz w:val="24"/>
          <w:szCs w:val="24"/>
        </w:rPr>
        <w:t>1.</w:t>
      </w:r>
      <w:r w:rsidRPr="00F73BAC">
        <w:rPr>
          <w:rStyle w:val="FontStyle15"/>
          <w:sz w:val="24"/>
          <w:szCs w:val="24"/>
        </w:rPr>
        <w:t xml:space="preserve"> </w:t>
      </w:r>
      <w:r w:rsidRPr="00F73BAC">
        <w:rPr>
          <w:rStyle w:val="FontStyle17"/>
          <w:sz w:val="24"/>
          <w:szCs w:val="24"/>
        </w:rPr>
        <w:t>Podjęcie przez okręgową radę uchwały w przedmiocie stwierdzenia albo przyznania prawa wykonywania zawodu i wpisania do okręgowego rejestru poprzedza:</w:t>
      </w:r>
    </w:p>
    <w:p w:rsidR="00193F29" w:rsidRPr="00F73BAC" w:rsidRDefault="00193F29" w:rsidP="00193F29">
      <w:pPr>
        <w:pStyle w:val="Style8"/>
        <w:widowControl/>
        <w:numPr>
          <w:ilvl w:val="0"/>
          <w:numId w:val="2"/>
        </w:numPr>
        <w:tabs>
          <w:tab w:val="left" w:pos="274"/>
        </w:tabs>
        <w:spacing w:after="120" w:line="240" w:lineRule="auto"/>
        <w:ind w:right="7"/>
        <w:rPr>
          <w:rStyle w:val="FontStyle17"/>
          <w:sz w:val="24"/>
          <w:szCs w:val="24"/>
        </w:rPr>
      </w:pPr>
      <w:r w:rsidRPr="00F73BAC">
        <w:rPr>
          <w:rStyle w:val="FontStyle17"/>
          <w:sz w:val="24"/>
          <w:szCs w:val="24"/>
        </w:rPr>
        <w:t>złożenie przez osobę zainteresowaną wniosku o stwierdzenie albo przyznanie prawa wykonywania zawodu i wpisanie do okręgowego rejestru,</w:t>
      </w:r>
    </w:p>
    <w:p w:rsidR="00193F29" w:rsidRPr="00F73BAC" w:rsidRDefault="00193F29" w:rsidP="00193F29">
      <w:pPr>
        <w:pStyle w:val="Style8"/>
        <w:widowControl/>
        <w:numPr>
          <w:ilvl w:val="0"/>
          <w:numId w:val="2"/>
        </w:numPr>
        <w:tabs>
          <w:tab w:val="left" w:pos="274"/>
        </w:tabs>
        <w:spacing w:after="120" w:line="240" w:lineRule="auto"/>
        <w:jc w:val="left"/>
        <w:rPr>
          <w:rStyle w:val="FontStyle17"/>
          <w:sz w:val="24"/>
          <w:szCs w:val="24"/>
        </w:rPr>
      </w:pPr>
      <w:r w:rsidRPr="00F73BAC">
        <w:rPr>
          <w:rStyle w:val="FontStyle17"/>
          <w:sz w:val="24"/>
          <w:szCs w:val="24"/>
        </w:rPr>
        <w:lastRenderedPageBreak/>
        <w:t>stwierdzenie zasadności wniosku i kompletności złożonych dokumentów.</w:t>
      </w:r>
    </w:p>
    <w:p w:rsidR="00193F29" w:rsidRPr="00F73BAC" w:rsidRDefault="00193F29" w:rsidP="00193F29">
      <w:pPr>
        <w:pStyle w:val="Style9"/>
        <w:widowControl/>
        <w:spacing w:after="120" w:line="240" w:lineRule="auto"/>
        <w:rPr>
          <w:rStyle w:val="FontStyle17"/>
          <w:sz w:val="24"/>
          <w:szCs w:val="24"/>
        </w:rPr>
      </w:pPr>
      <w:r w:rsidRPr="00F73BAC">
        <w:rPr>
          <w:rStyle w:val="FontStyle17"/>
          <w:sz w:val="24"/>
          <w:szCs w:val="24"/>
        </w:rPr>
        <w:t xml:space="preserve">2. Do postępowania w sprawie stwierdzenia albo przyznania prawa wykonywania zawodu stosuje się przepisy ustawy z dnia 14 czerwca 1960 r. Kodeks postępowania administracyjnego </w:t>
      </w:r>
      <w:r w:rsidRPr="00DE48A9">
        <w:rPr>
          <w:rStyle w:val="FontStyle17"/>
          <w:sz w:val="24"/>
          <w:szCs w:val="24"/>
        </w:rPr>
        <w:t>(</w:t>
      </w:r>
      <w:r w:rsidR="00DE48A9" w:rsidRPr="0005133A">
        <w:rPr>
          <w:szCs w:val="20"/>
        </w:rPr>
        <w:t xml:space="preserve">tj.: </w:t>
      </w:r>
      <w:r w:rsidR="00DE48A9">
        <w:t>Dz. U. z 2017 r. poz. 1257,</w:t>
      </w:r>
      <w:r w:rsidRPr="00DE48A9">
        <w:rPr>
          <w:rStyle w:val="FontStyle17"/>
          <w:sz w:val="24"/>
          <w:szCs w:val="24"/>
        </w:rPr>
        <w:t>ze zm</w:t>
      </w:r>
      <w:r w:rsidRPr="003D4E30">
        <w:rPr>
          <w:rStyle w:val="FontStyle17"/>
          <w:color w:val="FF0000"/>
          <w:sz w:val="24"/>
          <w:szCs w:val="24"/>
        </w:rPr>
        <w:t>.</w:t>
      </w:r>
      <w:r w:rsidRPr="00F73BAC">
        <w:rPr>
          <w:rStyle w:val="FontStyle17"/>
          <w:sz w:val="24"/>
          <w:szCs w:val="24"/>
        </w:rPr>
        <w:t>).</w:t>
      </w:r>
    </w:p>
    <w:p w:rsidR="00193F29" w:rsidRPr="00F73BAC" w:rsidRDefault="007C4901" w:rsidP="00193F29">
      <w:pPr>
        <w:pStyle w:val="Style9"/>
        <w:widowControl/>
        <w:spacing w:after="120" w:line="240" w:lineRule="auto"/>
        <w:rPr>
          <w:rStyle w:val="FontStyle17"/>
          <w:sz w:val="24"/>
          <w:szCs w:val="24"/>
        </w:rPr>
      </w:pPr>
      <w:r w:rsidRPr="00F73BAC">
        <w:rPr>
          <w:rStyle w:val="FontStyle17"/>
          <w:sz w:val="24"/>
          <w:szCs w:val="24"/>
        </w:rPr>
        <w:t>3</w:t>
      </w:r>
      <w:r w:rsidR="00193F29" w:rsidRPr="00F73BAC">
        <w:rPr>
          <w:rStyle w:val="FontStyle17"/>
          <w:sz w:val="24"/>
          <w:szCs w:val="24"/>
        </w:rPr>
        <w:t>. Okręgowa rada może przyznać prawo wykonywania zawodu na czas określony cudzoziemcowi nieposiadającemu zezwolenia na pobyt stały na terytorium Rzeczypospolitej Polskiej, a spełniającemu pozostałe warunki przyznania prawa wykonywania zawodu. Prawo wykonywania zawodu może być w takiej sytuacji wydane na okres nie dłuższy niż okres, na który osoba wnioskująca posiada uprawnienie do przebywania na terytorium Rzeczypospolitej Polskiej.</w:t>
      </w:r>
    </w:p>
    <w:p w:rsidR="00193F29" w:rsidRPr="00F73BAC" w:rsidRDefault="007C4901" w:rsidP="00193F29">
      <w:pPr>
        <w:pStyle w:val="Style8"/>
        <w:widowControl/>
        <w:tabs>
          <w:tab w:val="left" w:pos="367"/>
        </w:tabs>
        <w:spacing w:after="120" w:line="240" w:lineRule="auto"/>
        <w:ind w:right="36"/>
        <w:rPr>
          <w:rStyle w:val="FontStyle17"/>
          <w:sz w:val="24"/>
          <w:szCs w:val="24"/>
        </w:rPr>
      </w:pPr>
      <w:r w:rsidRPr="00F73BAC">
        <w:rPr>
          <w:rStyle w:val="FontStyle17"/>
          <w:sz w:val="24"/>
          <w:szCs w:val="24"/>
        </w:rPr>
        <w:t>4</w:t>
      </w:r>
      <w:r w:rsidR="00193F29" w:rsidRPr="00F73BAC">
        <w:rPr>
          <w:rStyle w:val="FontStyle17"/>
          <w:sz w:val="24"/>
          <w:szCs w:val="24"/>
        </w:rPr>
        <w:t>.</w:t>
      </w:r>
      <w:r w:rsidR="00193F29" w:rsidRPr="00F73BAC">
        <w:rPr>
          <w:rStyle w:val="FontStyle17"/>
          <w:sz w:val="24"/>
          <w:szCs w:val="24"/>
        </w:rPr>
        <w:tab/>
        <w:t>Uchwała niniejsza nie znajduje zastosowania do procedury stwierdzania prawa</w:t>
      </w:r>
      <w:r w:rsidR="00193F29" w:rsidRPr="00F73BAC">
        <w:rPr>
          <w:rStyle w:val="FontStyle17"/>
          <w:sz w:val="24"/>
          <w:szCs w:val="24"/>
        </w:rPr>
        <w:br/>
        <w:t>wykonywania zawodu obywatelowi państwa członkowskiego Unii Europejskiej</w:t>
      </w:r>
      <w:r w:rsidR="00193F29" w:rsidRPr="00F73BAC">
        <w:rPr>
          <w:rStyle w:val="FontStyle17"/>
          <w:sz w:val="24"/>
          <w:szCs w:val="24"/>
        </w:rPr>
        <w:br/>
        <w:t>przeprowadzanej w oparciu o art. 38 ust. 3 ustawy z dnia 15 lipca 2011 r. o zawodach</w:t>
      </w:r>
      <w:r w:rsidR="00193F29" w:rsidRPr="00F73BAC">
        <w:rPr>
          <w:rStyle w:val="FontStyle17"/>
          <w:sz w:val="24"/>
          <w:szCs w:val="24"/>
        </w:rPr>
        <w:br/>
        <w:t>pielęgniarki i położnej (</w:t>
      </w:r>
      <w:r w:rsidR="00193F29" w:rsidRPr="005F7CCE">
        <w:rPr>
          <w:color w:val="000000"/>
        </w:rPr>
        <w:t>Dz. U. z 2018 r</w:t>
      </w:r>
      <w:r w:rsidR="00193F29" w:rsidRPr="008975CF">
        <w:rPr>
          <w:rStyle w:val="FontStyle17"/>
          <w:sz w:val="24"/>
          <w:szCs w:val="24"/>
        </w:rPr>
        <w:t>. poz. 123 ze zm. ), tj. w sytuacji, gdy obywatel państwa członkowskiego Unii Europejskiej nie spełnia wymagań określonych w ww. ustawie. W takiej sytuacji stosuje się przepisy ustawy z dnia 22 grudnia 2015 r. o zasadach uznawania kwalifikacji zawodowych</w:t>
      </w:r>
      <w:r w:rsidR="00193F29" w:rsidRPr="00F73BAC">
        <w:rPr>
          <w:rStyle w:val="FontStyle17"/>
          <w:sz w:val="24"/>
          <w:szCs w:val="24"/>
        </w:rPr>
        <w:t xml:space="preserve"> nabytych w państwach członkowskich Unii Europejskiej (Dz. U. z 2016 r., poz. 65).</w:t>
      </w:r>
    </w:p>
    <w:p w:rsidR="00193F29" w:rsidRPr="00F73BAC" w:rsidRDefault="007C4901" w:rsidP="00193F29">
      <w:pPr>
        <w:pStyle w:val="Style8"/>
        <w:widowControl/>
        <w:tabs>
          <w:tab w:val="left" w:pos="223"/>
        </w:tabs>
        <w:spacing w:after="120" w:line="240" w:lineRule="auto"/>
        <w:jc w:val="left"/>
        <w:rPr>
          <w:rStyle w:val="FontStyle17"/>
          <w:sz w:val="24"/>
          <w:szCs w:val="24"/>
        </w:rPr>
      </w:pPr>
      <w:r w:rsidRPr="00F73BAC">
        <w:rPr>
          <w:rStyle w:val="FontStyle17"/>
          <w:sz w:val="24"/>
          <w:szCs w:val="24"/>
        </w:rPr>
        <w:t>5</w:t>
      </w:r>
      <w:r w:rsidR="00193F29" w:rsidRPr="00F73BAC">
        <w:rPr>
          <w:rStyle w:val="FontStyle17"/>
          <w:sz w:val="24"/>
          <w:szCs w:val="24"/>
        </w:rPr>
        <w:t>.</w:t>
      </w:r>
      <w:r w:rsidR="00193F29" w:rsidRPr="00F73BAC">
        <w:rPr>
          <w:rStyle w:val="FontStyle17"/>
          <w:sz w:val="24"/>
          <w:szCs w:val="24"/>
        </w:rPr>
        <w:tab/>
        <w:t>Ustala się następujące wzory wniosków :</w:t>
      </w:r>
    </w:p>
    <w:p w:rsidR="00193F29" w:rsidRPr="00F73BAC" w:rsidRDefault="00193F29" w:rsidP="00193F29">
      <w:pPr>
        <w:pStyle w:val="Style12"/>
        <w:widowControl/>
        <w:numPr>
          <w:ilvl w:val="0"/>
          <w:numId w:val="3"/>
        </w:numPr>
        <w:tabs>
          <w:tab w:val="left" w:pos="677"/>
        </w:tabs>
        <w:spacing w:after="120" w:line="240" w:lineRule="auto"/>
        <w:ind w:left="677"/>
        <w:rPr>
          <w:rStyle w:val="FontStyle17"/>
          <w:sz w:val="24"/>
          <w:szCs w:val="24"/>
        </w:rPr>
      </w:pPr>
      <w:r w:rsidRPr="00F73BAC">
        <w:rPr>
          <w:rStyle w:val="FontStyle17"/>
          <w:sz w:val="24"/>
          <w:szCs w:val="24"/>
        </w:rPr>
        <w:t xml:space="preserve">wzór wniosku o stwierdzenie prawa wykonywania zawodu pielęgniarki/położnej </w:t>
      </w:r>
      <w:r w:rsidRPr="00F73BAC">
        <w:rPr>
          <w:rStyle w:val="FontStyle17"/>
          <w:sz w:val="24"/>
          <w:szCs w:val="24"/>
        </w:rPr>
        <w:br/>
        <w:t xml:space="preserve">i wpis do okręgowego rejestru - </w:t>
      </w:r>
      <w:r w:rsidRPr="00F73BAC">
        <w:rPr>
          <w:rStyle w:val="FontStyle15"/>
          <w:sz w:val="24"/>
          <w:szCs w:val="24"/>
        </w:rPr>
        <w:t>stanowi załącznik nr 1,</w:t>
      </w:r>
    </w:p>
    <w:p w:rsidR="00193F29" w:rsidRPr="00F73BAC" w:rsidRDefault="00193F29" w:rsidP="00193F29">
      <w:pPr>
        <w:pStyle w:val="Style12"/>
        <w:widowControl/>
        <w:numPr>
          <w:ilvl w:val="0"/>
          <w:numId w:val="3"/>
        </w:numPr>
        <w:tabs>
          <w:tab w:val="left" w:pos="677"/>
        </w:tabs>
        <w:spacing w:after="120" w:line="240" w:lineRule="auto"/>
        <w:ind w:left="677"/>
        <w:rPr>
          <w:rStyle w:val="FontStyle15"/>
          <w:sz w:val="24"/>
          <w:szCs w:val="24"/>
        </w:rPr>
      </w:pPr>
      <w:r w:rsidRPr="00F73BAC">
        <w:rPr>
          <w:rStyle w:val="FontStyle17"/>
          <w:sz w:val="24"/>
          <w:szCs w:val="24"/>
        </w:rPr>
        <w:t xml:space="preserve">wzór wniosku o przyznanie prawa wykonywania zawodu pielęgniarki / położnej albo ograniczonego prawa wykonywania zawodu pielęgniarki / położnej osobie nie będącej obywatelem państwa członkowskiego Unii Europejskiej oraz wpisanie do okręgowego rejestru - </w:t>
      </w:r>
      <w:r w:rsidRPr="00F73BAC">
        <w:rPr>
          <w:rStyle w:val="FontStyle15"/>
          <w:sz w:val="24"/>
          <w:szCs w:val="24"/>
        </w:rPr>
        <w:t>stanowi załącznik nr 2,</w:t>
      </w:r>
    </w:p>
    <w:p w:rsidR="00193F29" w:rsidRPr="00F73BAC" w:rsidRDefault="00193F29" w:rsidP="00193F29">
      <w:pPr>
        <w:pStyle w:val="Style12"/>
        <w:widowControl/>
        <w:numPr>
          <w:ilvl w:val="0"/>
          <w:numId w:val="3"/>
        </w:numPr>
        <w:tabs>
          <w:tab w:val="left" w:pos="677"/>
        </w:tabs>
        <w:spacing w:after="120" w:line="240" w:lineRule="auto"/>
        <w:ind w:left="677"/>
        <w:rPr>
          <w:rStyle w:val="FontStyle17"/>
          <w:sz w:val="24"/>
          <w:szCs w:val="24"/>
        </w:rPr>
      </w:pPr>
      <w:r w:rsidRPr="00F73BAC">
        <w:rPr>
          <w:rStyle w:val="FontStyle17"/>
          <w:sz w:val="24"/>
          <w:szCs w:val="24"/>
        </w:rPr>
        <w:t xml:space="preserve">wzór wniosku o stwierdzenie prawa wykonywania zawodu pielęgniarki / położnej, osobie, będącej obywatelem jednego z państw członkowskich Unii Europejskiej oraz wpisanie do okręgowego rejestru - </w:t>
      </w:r>
      <w:r w:rsidRPr="00F73BAC">
        <w:rPr>
          <w:rStyle w:val="FontStyle15"/>
          <w:sz w:val="24"/>
          <w:szCs w:val="24"/>
        </w:rPr>
        <w:t>stanowi załącznik nr 3,</w:t>
      </w:r>
    </w:p>
    <w:p w:rsidR="00193F29" w:rsidRPr="00F73BAC" w:rsidRDefault="00193F29" w:rsidP="00193F29">
      <w:pPr>
        <w:pStyle w:val="Style12"/>
        <w:widowControl/>
        <w:numPr>
          <w:ilvl w:val="0"/>
          <w:numId w:val="3"/>
        </w:numPr>
        <w:tabs>
          <w:tab w:val="left" w:pos="677"/>
        </w:tabs>
        <w:spacing w:after="120" w:line="240" w:lineRule="auto"/>
        <w:ind w:left="677"/>
        <w:rPr>
          <w:rStyle w:val="FontStyle17"/>
          <w:sz w:val="24"/>
          <w:szCs w:val="24"/>
        </w:rPr>
      </w:pPr>
      <w:r w:rsidRPr="00F73BAC">
        <w:rPr>
          <w:rStyle w:val="FontStyle17"/>
          <w:sz w:val="24"/>
          <w:szCs w:val="24"/>
        </w:rPr>
        <w:t xml:space="preserve">wzór wniosku o wpis do okręgowego rejestru - </w:t>
      </w:r>
      <w:r w:rsidRPr="00F73BAC">
        <w:rPr>
          <w:rStyle w:val="FontStyle15"/>
          <w:sz w:val="24"/>
          <w:szCs w:val="24"/>
        </w:rPr>
        <w:t xml:space="preserve">stanowi załącznik nr </w:t>
      </w:r>
      <w:r w:rsidR="0096337E" w:rsidRPr="00F73BAC">
        <w:rPr>
          <w:rStyle w:val="FontStyle17"/>
          <w:b/>
          <w:sz w:val="24"/>
          <w:szCs w:val="24"/>
        </w:rPr>
        <w:t>4</w:t>
      </w:r>
      <w:r w:rsidR="00984B22" w:rsidRPr="00F73BAC">
        <w:rPr>
          <w:rStyle w:val="FontStyle17"/>
          <w:b/>
          <w:sz w:val="24"/>
          <w:szCs w:val="24"/>
        </w:rPr>
        <w:t>,</w:t>
      </w:r>
    </w:p>
    <w:p w:rsidR="00193F29" w:rsidRPr="00F73BAC" w:rsidRDefault="00193F29" w:rsidP="00193F29">
      <w:pPr>
        <w:pStyle w:val="Style12"/>
        <w:widowControl/>
        <w:numPr>
          <w:ilvl w:val="0"/>
          <w:numId w:val="3"/>
        </w:numPr>
        <w:tabs>
          <w:tab w:val="left" w:pos="677"/>
        </w:tabs>
        <w:spacing w:after="120" w:line="240" w:lineRule="auto"/>
        <w:ind w:left="677"/>
        <w:rPr>
          <w:rStyle w:val="FontStyle17"/>
          <w:sz w:val="24"/>
          <w:szCs w:val="24"/>
        </w:rPr>
      </w:pPr>
      <w:r w:rsidRPr="00F73BAC">
        <w:rPr>
          <w:rStyle w:val="FontStyle17"/>
          <w:sz w:val="24"/>
          <w:szCs w:val="24"/>
        </w:rPr>
        <w:t>wzór wniosku o wykreślenie z okręgowego rejestru -</w:t>
      </w:r>
      <w:r w:rsidR="00003411">
        <w:rPr>
          <w:rStyle w:val="FontStyle17"/>
          <w:sz w:val="24"/>
          <w:szCs w:val="24"/>
        </w:rPr>
        <w:t xml:space="preserve"> </w:t>
      </w:r>
      <w:r w:rsidRPr="00F73BAC">
        <w:rPr>
          <w:rStyle w:val="FontStyle15"/>
          <w:sz w:val="24"/>
          <w:szCs w:val="24"/>
        </w:rPr>
        <w:t xml:space="preserve">stanowi załącznik nr </w:t>
      </w:r>
      <w:r w:rsidR="0096337E" w:rsidRPr="00F73BAC">
        <w:rPr>
          <w:rStyle w:val="FontStyle17"/>
          <w:b/>
          <w:sz w:val="24"/>
          <w:szCs w:val="24"/>
        </w:rPr>
        <w:t>5</w:t>
      </w:r>
      <w:r w:rsidR="00984B22" w:rsidRPr="00F73BAC">
        <w:rPr>
          <w:rStyle w:val="FontStyle17"/>
          <w:b/>
          <w:sz w:val="24"/>
          <w:szCs w:val="24"/>
        </w:rPr>
        <w:t>,</w:t>
      </w:r>
    </w:p>
    <w:p w:rsidR="00193F29" w:rsidRPr="00F73BAC" w:rsidRDefault="00193F29" w:rsidP="00193F29">
      <w:pPr>
        <w:pStyle w:val="Style12"/>
        <w:widowControl/>
        <w:numPr>
          <w:ilvl w:val="0"/>
          <w:numId w:val="3"/>
        </w:numPr>
        <w:tabs>
          <w:tab w:val="left" w:pos="677"/>
        </w:tabs>
        <w:spacing w:after="120" w:line="240" w:lineRule="auto"/>
        <w:ind w:left="677"/>
        <w:rPr>
          <w:rStyle w:val="FontStyle17"/>
          <w:sz w:val="24"/>
          <w:szCs w:val="24"/>
        </w:rPr>
      </w:pPr>
      <w:r w:rsidRPr="00F73BAC">
        <w:rPr>
          <w:rStyle w:val="FontStyle17"/>
          <w:sz w:val="24"/>
          <w:szCs w:val="24"/>
        </w:rPr>
        <w:t xml:space="preserve">wzór wniosku o wydanie duplikatu zaświadczenia w przypadku utraty zaświadczenia - </w:t>
      </w:r>
      <w:r w:rsidRPr="00F73BAC">
        <w:rPr>
          <w:rStyle w:val="FontStyle15"/>
          <w:sz w:val="24"/>
          <w:szCs w:val="24"/>
        </w:rPr>
        <w:t xml:space="preserve">stanowi załącznik nr </w:t>
      </w:r>
      <w:r w:rsidR="00984B22" w:rsidRPr="00F73BAC">
        <w:rPr>
          <w:rStyle w:val="FontStyle17"/>
          <w:b/>
          <w:sz w:val="24"/>
          <w:szCs w:val="24"/>
        </w:rPr>
        <w:t>6</w:t>
      </w:r>
      <w:r w:rsidRPr="00F73BAC">
        <w:rPr>
          <w:rStyle w:val="FontStyle17"/>
          <w:b/>
          <w:sz w:val="24"/>
          <w:szCs w:val="24"/>
        </w:rPr>
        <w:t>,</w:t>
      </w:r>
    </w:p>
    <w:p w:rsidR="00984B22" w:rsidRPr="00F73BAC" w:rsidRDefault="00984B22" w:rsidP="00193F29">
      <w:pPr>
        <w:pStyle w:val="Style12"/>
        <w:widowControl/>
        <w:numPr>
          <w:ilvl w:val="0"/>
          <w:numId w:val="3"/>
        </w:numPr>
        <w:tabs>
          <w:tab w:val="left" w:pos="677"/>
        </w:tabs>
        <w:spacing w:after="120" w:line="240" w:lineRule="auto"/>
        <w:ind w:left="677"/>
        <w:rPr>
          <w:rStyle w:val="FontStyle17"/>
          <w:sz w:val="24"/>
          <w:szCs w:val="24"/>
        </w:rPr>
      </w:pPr>
      <w:r w:rsidRPr="00F73BAC">
        <w:rPr>
          <w:rStyle w:val="FontStyle17"/>
          <w:sz w:val="24"/>
          <w:szCs w:val="24"/>
        </w:rPr>
        <w:t>wniosek o wymianę na nowe zaświadczenia o prawie wykonywania zawodu pielęgniarki</w:t>
      </w:r>
      <w:r w:rsidR="003C16EC" w:rsidRPr="00F73BAC">
        <w:rPr>
          <w:rStyle w:val="FontStyle17"/>
          <w:sz w:val="24"/>
          <w:szCs w:val="24"/>
        </w:rPr>
        <w:t>/położnej (dotyczy osób które nie dokonały wymiany PWZ jak również osoby którym w obecnie obowiązującym druku w wyniku wielokrotności wpisów adnotacji urzędowych brakuje miejsca</w:t>
      </w:r>
      <w:r w:rsidR="00F73BAC">
        <w:rPr>
          <w:rStyle w:val="FontStyle17"/>
          <w:sz w:val="24"/>
          <w:szCs w:val="24"/>
        </w:rPr>
        <w:t xml:space="preserve"> oraz w przypadku oczywistych omyłek pisarskich</w:t>
      </w:r>
      <w:r w:rsidR="003C16EC" w:rsidRPr="00F73BAC">
        <w:rPr>
          <w:rStyle w:val="FontStyle17"/>
          <w:sz w:val="24"/>
          <w:szCs w:val="24"/>
        </w:rPr>
        <w:t>)</w:t>
      </w:r>
      <w:r w:rsidR="003C16EC" w:rsidRPr="00F73BAC">
        <w:rPr>
          <w:rStyle w:val="FontStyle15"/>
          <w:sz w:val="24"/>
          <w:szCs w:val="24"/>
        </w:rPr>
        <w:t xml:space="preserve"> </w:t>
      </w:r>
      <w:r w:rsidR="00003411">
        <w:rPr>
          <w:rStyle w:val="FontStyle15"/>
          <w:sz w:val="24"/>
          <w:szCs w:val="24"/>
        </w:rPr>
        <w:t xml:space="preserve">- </w:t>
      </w:r>
      <w:r w:rsidR="003C16EC" w:rsidRPr="00F73BAC">
        <w:rPr>
          <w:rStyle w:val="FontStyle15"/>
          <w:sz w:val="24"/>
          <w:szCs w:val="24"/>
        </w:rPr>
        <w:t xml:space="preserve">stanowi załącznik nr </w:t>
      </w:r>
      <w:r w:rsidR="003C16EC" w:rsidRPr="00F73BAC">
        <w:rPr>
          <w:rStyle w:val="FontStyle17"/>
          <w:b/>
          <w:sz w:val="24"/>
          <w:szCs w:val="24"/>
        </w:rPr>
        <w:t>7,</w:t>
      </w:r>
    </w:p>
    <w:p w:rsidR="00D60A4F" w:rsidRPr="00F73BAC" w:rsidRDefault="00984B22" w:rsidP="00193F29">
      <w:pPr>
        <w:pStyle w:val="Style12"/>
        <w:widowControl/>
        <w:numPr>
          <w:ilvl w:val="0"/>
          <w:numId w:val="3"/>
        </w:numPr>
        <w:tabs>
          <w:tab w:val="left" w:pos="677"/>
        </w:tabs>
        <w:spacing w:after="120" w:line="240" w:lineRule="auto"/>
        <w:ind w:left="677"/>
        <w:rPr>
          <w:rStyle w:val="FontStyle15"/>
          <w:b w:val="0"/>
          <w:bCs w:val="0"/>
          <w:sz w:val="24"/>
          <w:szCs w:val="24"/>
        </w:rPr>
      </w:pPr>
      <w:r w:rsidRPr="00F73BAC">
        <w:rPr>
          <w:rStyle w:val="FontStyle17"/>
          <w:sz w:val="24"/>
          <w:szCs w:val="24"/>
        </w:rPr>
        <w:t xml:space="preserve">arkusz aktualizacyjny danych osobowych w okręgowym rejestrze </w:t>
      </w:r>
      <w:r w:rsidR="003C16EC" w:rsidRPr="00F73BAC">
        <w:rPr>
          <w:rStyle w:val="FontStyle17"/>
          <w:sz w:val="24"/>
          <w:szCs w:val="24"/>
        </w:rPr>
        <w:t xml:space="preserve">składa się z kilku części od Cz. A do Cz. H i </w:t>
      </w:r>
      <w:r w:rsidRPr="00F73BAC">
        <w:rPr>
          <w:rStyle w:val="FontStyle15"/>
          <w:sz w:val="24"/>
          <w:szCs w:val="24"/>
        </w:rPr>
        <w:t>stanowi załącznik nr 8</w:t>
      </w:r>
      <w:r w:rsidR="00D60A4F" w:rsidRPr="00F73BAC">
        <w:rPr>
          <w:rStyle w:val="FontStyle15"/>
          <w:sz w:val="24"/>
          <w:szCs w:val="24"/>
        </w:rPr>
        <w:t xml:space="preserve"> </w:t>
      </w:r>
      <w:r w:rsidR="009E2259">
        <w:rPr>
          <w:rStyle w:val="FontStyle15"/>
          <w:b w:val="0"/>
          <w:sz w:val="24"/>
          <w:szCs w:val="24"/>
        </w:rPr>
        <w:t>(</w:t>
      </w:r>
      <w:r w:rsidR="003C16EC" w:rsidRPr="00F73BAC">
        <w:rPr>
          <w:rStyle w:val="FontStyle15"/>
          <w:b w:val="0"/>
          <w:sz w:val="24"/>
          <w:szCs w:val="24"/>
        </w:rPr>
        <w:t>w przypadku aktualizacji danych pielęgniarka /położna wypełnia tylko te</w:t>
      </w:r>
      <w:r w:rsidR="009E2259">
        <w:rPr>
          <w:rStyle w:val="FontStyle15"/>
          <w:b w:val="0"/>
          <w:sz w:val="24"/>
          <w:szCs w:val="24"/>
        </w:rPr>
        <w:t xml:space="preserve"> części których dotyczą zamiany</w:t>
      </w:r>
      <w:r w:rsidR="003C16EC" w:rsidRPr="00F73BAC">
        <w:rPr>
          <w:rStyle w:val="FontStyle15"/>
          <w:b w:val="0"/>
          <w:sz w:val="24"/>
          <w:szCs w:val="24"/>
        </w:rPr>
        <w:t>)</w:t>
      </w:r>
    </w:p>
    <w:p w:rsidR="00193F29" w:rsidRPr="00F73BAC" w:rsidRDefault="00D60A4F" w:rsidP="00D60A4F">
      <w:pPr>
        <w:pStyle w:val="Style12"/>
        <w:widowControl/>
        <w:tabs>
          <w:tab w:val="left" w:pos="677"/>
        </w:tabs>
        <w:spacing w:after="120" w:line="240" w:lineRule="auto"/>
        <w:ind w:left="677" w:firstLine="0"/>
        <w:rPr>
          <w:rStyle w:val="FontStyle15"/>
          <w:b w:val="0"/>
          <w:bCs w:val="0"/>
          <w:sz w:val="24"/>
          <w:szCs w:val="24"/>
        </w:rPr>
      </w:pPr>
      <w:r w:rsidRPr="00F73BAC">
        <w:rPr>
          <w:rStyle w:val="FontStyle15"/>
          <w:sz w:val="24"/>
          <w:szCs w:val="24"/>
        </w:rPr>
        <w:t>C</w:t>
      </w:r>
      <w:r w:rsidR="00003411">
        <w:rPr>
          <w:rStyle w:val="FontStyle15"/>
          <w:sz w:val="24"/>
          <w:szCs w:val="24"/>
        </w:rPr>
        <w:t>z. ”A” (</w:t>
      </w:r>
      <w:r w:rsidR="00984B22" w:rsidRPr="00F73BAC">
        <w:rPr>
          <w:rStyle w:val="FontStyle15"/>
          <w:sz w:val="24"/>
          <w:szCs w:val="24"/>
        </w:rPr>
        <w:t>da</w:t>
      </w:r>
      <w:r w:rsidR="00003411">
        <w:rPr>
          <w:rStyle w:val="FontStyle15"/>
          <w:sz w:val="24"/>
          <w:szCs w:val="24"/>
        </w:rPr>
        <w:t>ne identyfikacyjne dane osobowe</w:t>
      </w:r>
      <w:r w:rsidR="00984B22" w:rsidRPr="00F73BAC">
        <w:rPr>
          <w:rStyle w:val="FontStyle15"/>
          <w:sz w:val="24"/>
          <w:szCs w:val="24"/>
        </w:rPr>
        <w:t>,</w:t>
      </w:r>
      <w:r w:rsidR="00003411">
        <w:rPr>
          <w:rStyle w:val="FontStyle15"/>
          <w:sz w:val="24"/>
          <w:szCs w:val="24"/>
        </w:rPr>
        <w:t xml:space="preserve"> dane kontaktowe)</w:t>
      </w:r>
      <w:r w:rsidRPr="00F73BAC">
        <w:rPr>
          <w:rStyle w:val="FontStyle15"/>
          <w:sz w:val="24"/>
          <w:szCs w:val="24"/>
        </w:rPr>
        <w:t>,</w:t>
      </w:r>
    </w:p>
    <w:p w:rsidR="00D60A4F" w:rsidRPr="00F73BAC" w:rsidRDefault="00003411" w:rsidP="00984B22">
      <w:pPr>
        <w:pStyle w:val="Style12"/>
        <w:widowControl/>
        <w:tabs>
          <w:tab w:val="left" w:pos="677"/>
        </w:tabs>
        <w:spacing w:after="120" w:line="240" w:lineRule="auto"/>
        <w:ind w:left="677" w:firstLine="0"/>
        <w:rPr>
          <w:rStyle w:val="FontStyle15"/>
          <w:sz w:val="24"/>
          <w:szCs w:val="24"/>
        </w:rPr>
      </w:pPr>
      <w:r>
        <w:rPr>
          <w:rStyle w:val="FontStyle15"/>
          <w:sz w:val="24"/>
          <w:szCs w:val="24"/>
        </w:rPr>
        <w:t>Cz.</w:t>
      </w:r>
      <w:r w:rsidR="009E2259">
        <w:rPr>
          <w:rStyle w:val="FontStyle15"/>
          <w:sz w:val="24"/>
          <w:szCs w:val="24"/>
        </w:rPr>
        <w:t xml:space="preserve"> </w:t>
      </w:r>
      <w:r>
        <w:rPr>
          <w:rStyle w:val="FontStyle15"/>
          <w:sz w:val="24"/>
          <w:szCs w:val="24"/>
        </w:rPr>
        <w:t>”B” (dane identyfikacyjne, dane o wykształceniu</w:t>
      </w:r>
      <w:r w:rsidR="00D60A4F" w:rsidRPr="00F73BAC">
        <w:rPr>
          <w:rStyle w:val="FontStyle15"/>
          <w:sz w:val="24"/>
          <w:szCs w:val="24"/>
        </w:rPr>
        <w:t>,</w:t>
      </w:r>
      <w:r>
        <w:rPr>
          <w:rStyle w:val="FontStyle15"/>
          <w:sz w:val="24"/>
          <w:szCs w:val="24"/>
        </w:rPr>
        <w:t xml:space="preserve"> </w:t>
      </w:r>
      <w:r w:rsidR="00D60A4F" w:rsidRPr="00F73BAC">
        <w:rPr>
          <w:rStyle w:val="FontStyle15"/>
          <w:sz w:val="24"/>
          <w:szCs w:val="24"/>
        </w:rPr>
        <w:t>dane o</w:t>
      </w:r>
      <w:r>
        <w:rPr>
          <w:rStyle w:val="FontStyle15"/>
          <w:sz w:val="24"/>
          <w:szCs w:val="24"/>
        </w:rPr>
        <w:t xml:space="preserve"> stopniach </w:t>
      </w:r>
      <w:r>
        <w:rPr>
          <w:rStyle w:val="FontStyle15"/>
          <w:sz w:val="24"/>
          <w:szCs w:val="24"/>
        </w:rPr>
        <w:br/>
        <w:t>i tytułach naukowych</w:t>
      </w:r>
      <w:r w:rsidR="00D60A4F" w:rsidRPr="00F73BAC">
        <w:rPr>
          <w:rStyle w:val="FontStyle15"/>
          <w:sz w:val="24"/>
          <w:szCs w:val="24"/>
        </w:rPr>
        <w:t>),</w:t>
      </w:r>
    </w:p>
    <w:p w:rsidR="00D60A4F" w:rsidRPr="00F73BAC" w:rsidRDefault="00003411" w:rsidP="00984B22">
      <w:pPr>
        <w:pStyle w:val="Style12"/>
        <w:widowControl/>
        <w:tabs>
          <w:tab w:val="left" w:pos="677"/>
        </w:tabs>
        <w:spacing w:after="120" w:line="240" w:lineRule="auto"/>
        <w:ind w:left="677" w:firstLine="0"/>
        <w:rPr>
          <w:rStyle w:val="FontStyle15"/>
          <w:sz w:val="24"/>
          <w:szCs w:val="24"/>
        </w:rPr>
      </w:pPr>
      <w:r>
        <w:rPr>
          <w:rStyle w:val="FontStyle15"/>
          <w:sz w:val="24"/>
          <w:szCs w:val="24"/>
        </w:rPr>
        <w:t>Cz.</w:t>
      </w:r>
      <w:r w:rsidR="009E2259">
        <w:rPr>
          <w:rStyle w:val="FontStyle15"/>
          <w:sz w:val="24"/>
          <w:szCs w:val="24"/>
        </w:rPr>
        <w:t xml:space="preserve"> </w:t>
      </w:r>
      <w:r>
        <w:rPr>
          <w:rStyle w:val="FontStyle15"/>
          <w:sz w:val="24"/>
          <w:szCs w:val="24"/>
        </w:rPr>
        <w:t>”C” (dane identyfikacyjne</w:t>
      </w:r>
      <w:r w:rsidR="00D60A4F" w:rsidRPr="00F73BAC">
        <w:rPr>
          <w:rStyle w:val="FontStyle15"/>
          <w:sz w:val="24"/>
          <w:szCs w:val="24"/>
        </w:rPr>
        <w:t>,</w:t>
      </w:r>
      <w:r>
        <w:rPr>
          <w:rStyle w:val="FontStyle15"/>
          <w:sz w:val="24"/>
          <w:szCs w:val="24"/>
        </w:rPr>
        <w:t xml:space="preserve"> dane o stażu podyplomowym</w:t>
      </w:r>
      <w:r w:rsidR="00D60A4F" w:rsidRPr="00F73BAC">
        <w:rPr>
          <w:rStyle w:val="FontStyle15"/>
          <w:sz w:val="24"/>
          <w:szCs w:val="24"/>
        </w:rPr>
        <w:t xml:space="preserve">), </w:t>
      </w:r>
    </w:p>
    <w:p w:rsidR="00D60A4F" w:rsidRPr="00F73BAC" w:rsidRDefault="00003411" w:rsidP="00984B22">
      <w:pPr>
        <w:pStyle w:val="Style12"/>
        <w:widowControl/>
        <w:tabs>
          <w:tab w:val="left" w:pos="677"/>
        </w:tabs>
        <w:spacing w:after="120" w:line="240" w:lineRule="auto"/>
        <w:ind w:left="677" w:firstLine="0"/>
        <w:rPr>
          <w:rStyle w:val="FontStyle15"/>
          <w:sz w:val="24"/>
          <w:szCs w:val="24"/>
        </w:rPr>
      </w:pPr>
      <w:r>
        <w:rPr>
          <w:rStyle w:val="FontStyle15"/>
          <w:sz w:val="24"/>
          <w:szCs w:val="24"/>
        </w:rPr>
        <w:t>Cz. „D” (dane identyfikacyjne</w:t>
      </w:r>
      <w:r w:rsidR="00D60A4F" w:rsidRPr="00F73BAC">
        <w:rPr>
          <w:rStyle w:val="FontStyle15"/>
          <w:sz w:val="24"/>
          <w:szCs w:val="24"/>
        </w:rPr>
        <w:t xml:space="preserve">, dane zawodowe), </w:t>
      </w:r>
    </w:p>
    <w:p w:rsidR="00D60A4F" w:rsidRDefault="00003411" w:rsidP="00984B22">
      <w:pPr>
        <w:pStyle w:val="Style12"/>
        <w:widowControl/>
        <w:tabs>
          <w:tab w:val="left" w:pos="677"/>
        </w:tabs>
        <w:spacing w:after="120" w:line="240" w:lineRule="auto"/>
        <w:ind w:left="677" w:firstLine="0"/>
        <w:rPr>
          <w:rStyle w:val="FontStyle15"/>
          <w:sz w:val="24"/>
          <w:szCs w:val="24"/>
        </w:rPr>
      </w:pPr>
      <w:r>
        <w:rPr>
          <w:rStyle w:val="FontStyle15"/>
          <w:sz w:val="24"/>
          <w:szCs w:val="24"/>
        </w:rPr>
        <w:t>Cz. „E” (dane identyfikacyjne</w:t>
      </w:r>
      <w:r w:rsidR="00D60A4F" w:rsidRPr="00F73BAC">
        <w:rPr>
          <w:rStyle w:val="FontStyle15"/>
          <w:sz w:val="24"/>
          <w:szCs w:val="24"/>
        </w:rPr>
        <w:t>,</w:t>
      </w:r>
      <w:r>
        <w:rPr>
          <w:rStyle w:val="FontStyle15"/>
          <w:sz w:val="24"/>
          <w:szCs w:val="24"/>
        </w:rPr>
        <w:t xml:space="preserve"> </w:t>
      </w:r>
      <w:r w:rsidR="00D60A4F" w:rsidRPr="00F73BAC">
        <w:rPr>
          <w:rStyle w:val="FontStyle15"/>
          <w:sz w:val="24"/>
          <w:szCs w:val="24"/>
        </w:rPr>
        <w:t xml:space="preserve">informacje o wpisie do RPPDL, dane </w:t>
      </w:r>
      <w:r w:rsidR="00F35BBE">
        <w:rPr>
          <w:rStyle w:val="FontStyle15"/>
          <w:sz w:val="24"/>
          <w:szCs w:val="24"/>
        </w:rPr>
        <w:br/>
      </w:r>
      <w:r w:rsidR="00D60A4F" w:rsidRPr="00F73BAC">
        <w:rPr>
          <w:rStyle w:val="FontStyle15"/>
          <w:sz w:val="24"/>
          <w:szCs w:val="24"/>
        </w:rPr>
        <w:t>o zatrudnieniu),</w:t>
      </w:r>
    </w:p>
    <w:p w:rsidR="009E2259" w:rsidRPr="00F73BAC" w:rsidRDefault="009E2259" w:rsidP="00984B22">
      <w:pPr>
        <w:pStyle w:val="Style12"/>
        <w:widowControl/>
        <w:tabs>
          <w:tab w:val="left" w:pos="677"/>
        </w:tabs>
        <w:spacing w:after="120" w:line="240" w:lineRule="auto"/>
        <w:ind w:left="677" w:firstLine="0"/>
        <w:rPr>
          <w:rStyle w:val="FontStyle15"/>
          <w:sz w:val="24"/>
          <w:szCs w:val="24"/>
        </w:rPr>
      </w:pPr>
      <w:r>
        <w:rPr>
          <w:rStyle w:val="FontStyle15"/>
          <w:sz w:val="24"/>
          <w:szCs w:val="24"/>
        </w:rPr>
        <w:t>Cz. „F”</w:t>
      </w:r>
      <w:r w:rsidR="00F35BBE">
        <w:rPr>
          <w:rStyle w:val="FontStyle15"/>
          <w:sz w:val="24"/>
          <w:szCs w:val="24"/>
        </w:rPr>
        <w:t xml:space="preserve"> (</w:t>
      </w:r>
      <w:r w:rsidR="000C5A22">
        <w:rPr>
          <w:rStyle w:val="FontStyle15"/>
          <w:sz w:val="24"/>
          <w:szCs w:val="24"/>
        </w:rPr>
        <w:t>dane identyfikacyjne</w:t>
      </w:r>
      <w:r w:rsidR="000C5A22" w:rsidRPr="00F73BAC">
        <w:rPr>
          <w:rStyle w:val="FontStyle15"/>
          <w:sz w:val="24"/>
          <w:szCs w:val="24"/>
        </w:rPr>
        <w:t>,</w:t>
      </w:r>
      <w:r w:rsidR="000C5A22">
        <w:rPr>
          <w:rStyle w:val="FontStyle15"/>
          <w:sz w:val="24"/>
          <w:szCs w:val="24"/>
        </w:rPr>
        <w:t xml:space="preserve"> </w:t>
      </w:r>
      <w:r w:rsidR="00F35BBE" w:rsidRPr="00F73BAC">
        <w:rPr>
          <w:rStyle w:val="FontStyle15"/>
          <w:sz w:val="24"/>
          <w:szCs w:val="24"/>
        </w:rPr>
        <w:t>dane o zatrudnieniu),</w:t>
      </w:r>
    </w:p>
    <w:p w:rsidR="00D60A4F" w:rsidRPr="00F73BAC" w:rsidRDefault="00003411" w:rsidP="00984B22">
      <w:pPr>
        <w:pStyle w:val="Style12"/>
        <w:widowControl/>
        <w:tabs>
          <w:tab w:val="left" w:pos="677"/>
        </w:tabs>
        <w:spacing w:after="120" w:line="240" w:lineRule="auto"/>
        <w:ind w:left="677" w:firstLine="0"/>
        <w:rPr>
          <w:rStyle w:val="FontStyle15"/>
          <w:sz w:val="24"/>
          <w:szCs w:val="24"/>
        </w:rPr>
      </w:pPr>
      <w:r>
        <w:rPr>
          <w:rStyle w:val="FontStyle15"/>
          <w:sz w:val="24"/>
          <w:szCs w:val="24"/>
        </w:rPr>
        <w:lastRenderedPageBreak/>
        <w:t>Cz.</w:t>
      </w:r>
      <w:r w:rsidR="009E2259">
        <w:rPr>
          <w:rStyle w:val="FontStyle15"/>
          <w:sz w:val="24"/>
          <w:szCs w:val="24"/>
        </w:rPr>
        <w:t xml:space="preserve"> </w:t>
      </w:r>
      <w:r>
        <w:rPr>
          <w:rStyle w:val="FontStyle15"/>
          <w:sz w:val="24"/>
          <w:szCs w:val="24"/>
        </w:rPr>
        <w:t>”G” (dane identyfikacyjne</w:t>
      </w:r>
      <w:r w:rsidR="00D60A4F" w:rsidRPr="00F73BAC">
        <w:rPr>
          <w:rStyle w:val="FontStyle15"/>
          <w:sz w:val="24"/>
          <w:szCs w:val="24"/>
        </w:rPr>
        <w:t xml:space="preserve">, </w:t>
      </w:r>
      <w:r>
        <w:rPr>
          <w:rStyle w:val="FontStyle15"/>
          <w:sz w:val="24"/>
          <w:szCs w:val="24"/>
        </w:rPr>
        <w:t>dane o kształceniu podyplomowym</w:t>
      </w:r>
      <w:r w:rsidR="00D60A4F" w:rsidRPr="00F73BAC">
        <w:rPr>
          <w:rStyle w:val="FontStyle15"/>
          <w:sz w:val="24"/>
          <w:szCs w:val="24"/>
        </w:rPr>
        <w:t>),</w:t>
      </w:r>
    </w:p>
    <w:p w:rsidR="00D60A4F" w:rsidRPr="00F73BAC" w:rsidRDefault="00D60A4F" w:rsidP="00984B22">
      <w:pPr>
        <w:pStyle w:val="Style12"/>
        <w:widowControl/>
        <w:tabs>
          <w:tab w:val="left" w:pos="677"/>
        </w:tabs>
        <w:spacing w:after="120" w:line="240" w:lineRule="auto"/>
        <w:ind w:left="677" w:firstLine="0"/>
        <w:rPr>
          <w:rStyle w:val="FontStyle15"/>
          <w:sz w:val="24"/>
          <w:szCs w:val="24"/>
        </w:rPr>
      </w:pPr>
      <w:r w:rsidRPr="00F73BAC">
        <w:rPr>
          <w:rStyle w:val="FontStyle15"/>
          <w:sz w:val="24"/>
          <w:szCs w:val="24"/>
        </w:rPr>
        <w:t>Cz.</w:t>
      </w:r>
      <w:r w:rsidR="00F35BBE">
        <w:rPr>
          <w:rStyle w:val="FontStyle15"/>
          <w:sz w:val="24"/>
          <w:szCs w:val="24"/>
        </w:rPr>
        <w:t xml:space="preserve"> </w:t>
      </w:r>
      <w:r w:rsidR="00003411">
        <w:rPr>
          <w:rStyle w:val="FontStyle15"/>
          <w:sz w:val="24"/>
          <w:szCs w:val="24"/>
        </w:rPr>
        <w:t>”H” (dane do korespondencji</w:t>
      </w:r>
      <w:r w:rsidR="00155445" w:rsidRPr="00F73BAC">
        <w:rPr>
          <w:rStyle w:val="FontStyle15"/>
          <w:sz w:val="24"/>
          <w:szCs w:val="24"/>
        </w:rPr>
        <w:t>, oświadczenie o zapoznaniu się z informacją o przetwarzaniu danych osobowych)</w:t>
      </w:r>
      <w:r w:rsidR="00E941D4" w:rsidRPr="00F73BAC">
        <w:rPr>
          <w:rStyle w:val="FontStyle15"/>
          <w:sz w:val="24"/>
          <w:szCs w:val="24"/>
        </w:rPr>
        <w:t>,</w:t>
      </w:r>
    </w:p>
    <w:p w:rsidR="00155445" w:rsidRPr="00F73BAC" w:rsidRDefault="00003411" w:rsidP="00003411">
      <w:pPr>
        <w:pStyle w:val="Style12"/>
        <w:widowControl/>
        <w:numPr>
          <w:ilvl w:val="0"/>
          <w:numId w:val="3"/>
        </w:numPr>
        <w:tabs>
          <w:tab w:val="left" w:pos="677"/>
        </w:tabs>
        <w:spacing w:after="120" w:line="240" w:lineRule="auto"/>
        <w:ind w:left="677"/>
        <w:rPr>
          <w:rStyle w:val="FontStyle15"/>
          <w:sz w:val="24"/>
          <w:szCs w:val="24"/>
        </w:rPr>
      </w:pPr>
      <w:r>
        <w:rPr>
          <w:rStyle w:val="FontStyle17"/>
          <w:bCs/>
          <w:sz w:val="24"/>
          <w:szCs w:val="24"/>
        </w:rPr>
        <w:t>t</w:t>
      </w:r>
      <w:r w:rsidR="00155445" w:rsidRPr="00003411">
        <w:rPr>
          <w:rStyle w:val="FontStyle17"/>
          <w:bCs/>
          <w:sz w:val="24"/>
          <w:szCs w:val="24"/>
        </w:rPr>
        <w:t>abela</w:t>
      </w:r>
      <w:r w:rsidR="00155445" w:rsidRPr="00003411">
        <w:rPr>
          <w:rStyle w:val="FontStyle15"/>
          <w:b w:val="0"/>
          <w:sz w:val="24"/>
          <w:szCs w:val="24"/>
        </w:rPr>
        <w:t xml:space="preserve"> kodów OIPiP i tabela kodów województw</w:t>
      </w:r>
      <w:r w:rsidR="00155445" w:rsidRPr="00F73BAC">
        <w:rPr>
          <w:rStyle w:val="FontStyle15"/>
          <w:sz w:val="24"/>
          <w:szCs w:val="24"/>
        </w:rPr>
        <w:t xml:space="preserve"> </w:t>
      </w:r>
      <w:r>
        <w:rPr>
          <w:rStyle w:val="FontStyle15"/>
          <w:sz w:val="24"/>
          <w:szCs w:val="24"/>
        </w:rPr>
        <w:t xml:space="preserve">- </w:t>
      </w:r>
      <w:r w:rsidR="00155445" w:rsidRPr="00F73BAC">
        <w:rPr>
          <w:rStyle w:val="FontStyle15"/>
          <w:sz w:val="24"/>
          <w:szCs w:val="24"/>
        </w:rPr>
        <w:t>stanowi załącznik nr 9</w:t>
      </w:r>
      <w:r>
        <w:rPr>
          <w:rStyle w:val="FontStyle15"/>
          <w:sz w:val="24"/>
          <w:szCs w:val="24"/>
        </w:rPr>
        <w:t>,</w:t>
      </w:r>
    </w:p>
    <w:p w:rsidR="00155445" w:rsidRPr="00F73BAC" w:rsidRDefault="00155445" w:rsidP="00155445">
      <w:pPr>
        <w:pStyle w:val="Style12"/>
        <w:widowControl/>
        <w:numPr>
          <w:ilvl w:val="0"/>
          <w:numId w:val="3"/>
        </w:numPr>
        <w:tabs>
          <w:tab w:val="left" w:pos="677"/>
        </w:tabs>
        <w:spacing w:after="120" w:line="240" w:lineRule="auto"/>
        <w:ind w:left="677"/>
        <w:rPr>
          <w:rStyle w:val="FontStyle15"/>
          <w:b w:val="0"/>
          <w:bCs w:val="0"/>
          <w:sz w:val="24"/>
          <w:szCs w:val="24"/>
        </w:rPr>
      </w:pPr>
      <w:r w:rsidRPr="00003411">
        <w:rPr>
          <w:rStyle w:val="FontStyle15"/>
          <w:b w:val="0"/>
          <w:sz w:val="24"/>
          <w:szCs w:val="24"/>
        </w:rPr>
        <w:t>oświadczenie o zaprzestaniu wykonywania zawodu</w:t>
      </w:r>
      <w:r w:rsidRPr="00F73BAC">
        <w:rPr>
          <w:rStyle w:val="FontStyle15"/>
          <w:sz w:val="24"/>
          <w:szCs w:val="24"/>
        </w:rPr>
        <w:t xml:space="preserve"> </w:t>
      </w:r>
      <w:r w:rsidR="00003411">
        <w:rPr>
          <w:rStyle w:val="FontStyle15"/>
          <w:sz w:val="24"/>
          <w:szCs w:val="24"/>
        </w:rPr>
        <w:t xml:space="preserve">- </w:t>
      </w:r>
      <w:r w:rsidRPr="00F73BAC">
        <w:rPr>
          <w:rStyle w:val="FontStyle15"/>
          <w:sz w:val="24"/>
          <w:szCs w:val="24"/>
        </w:rPr>
        <w:t xml:space="preserve">stanowi załącznik nr 10, </w:t>
      </w:r>
    </w:p>
    <w:p w:rsidR="00E941D4" w:rsidRPr="00F73BAC" w:rsidRDefault="00155445" w:rsidP="00155445">
      <w:pPr>
        <w:pStyle w:val="Style12"/>
        <w:widowControl/>
        <w:numPr>
          <w:ilvl w:val="0"/>
          <w:numId w:val="3"/>
        </w:numPr>
        <w:tabs>
          <w:tab w:val="left" w:pos="677"/>
        </w:tabs>
        <w:spacing w:after="120" w:line="240" w:lineRule="auto"/>
        <w:ind w:left="677"/>
        <w:rPr>
          <w:rStyle w:val="FontStyle17"/>
          <w:b/>
          <w:sz w:val="24"/>
          <w:szCs w:val="24"/>
        </w:rPr>
      </w:pPr>
      <w:r w:rsidRPr="00003411">
        <w:rPr>
          <w:rStyle w:val="FontStyle17"/>
          <w:sz w:val="24"/>
          <w:szCs w:val="24"/>
        </w:rPr>
        <w:t>oświadczenie o zamiarze podjęcia wykonywania zawodu</w:t>
      </w:r>
      <w:r w:rsidRPr="00F73BAC">
        <w:rPr>
          <w:rStyle w:val="FontStyle17"/>
          <w:b/>
          <w:sz w:val="24"/>
          <w:szCs w:val="24"/>
        </w:rPr>
        <w:t xml:space="preserve"> </w:t>
      </w:r>
      <w:r w:rsidR="00003411">
        <w:rPr>
          <w:rStyle w:val="FontStyle17"/>
          <w:b/>
          <w:sz w:val="24"/>
          <w:szCs w:val="24"/>
        </w:rPr>
        <w:t xml:space="preserve">- </w:t>
      </w:r>
      <w:r w:rsidR="00E941D4" w:rsidRPr="00F73BAC">
        <w:rPr>
          <w:rStyle w:val="FontStyle17"/>
          <w:b/>
          <w:sz w:val="24"/>
          <w:szCs w:val="24"/>
        </w:rPr>
        <w:t>stanowi załącznik</w:t>
      </w:r>
      <w:r w:rsidR="00936C10" w:rsidRPr="00F73BAC">
        <w:rPr>
          <w:rStyle w:val="FontStyle17"/>
          <w:b/>
          <w:sz w:val="24"/>
          <w:szCs w:val="24"/>
        </w:rPr>
        <w:t xml:space="preserve"> nr</w:t>
      </w:r>
      <w:r w:rsidR="00E941D4" w:rsidRPr="00F73BAC">
        <w:rPr>
          <w:rStyle w:val="FontStyle17"/>
          <w:b/>
          <w:sz w:val="24"/>
          <w:szCs w:val="24"/>
        </w:rPr>
        <w:t xml:space="preserve"> 11,</w:t>
      </w:r>
    </w:p>
    <w:p w:rsidR="007354B6" w:rsidRPr="00F73BAC" w:rsidRDefault="00E941D4" w:rsidP="00155445">
      <w:pPr>
        <w:pStyle w:val="Style12"/>
        <w:widowControl/>
        <w:numPr>
          <w:ilvl w:val="0"/>
          <w:numId w:val="3"/>
        </w:numPr>
        <w:tabs>
          <w:tab w:val="left" w:pos="677"/>
        </w:tabs>
        <w:spacing w:after="120" w:line="240" w:lineRule="auto"/>
        <w:ind w:left="677"/>
        <w:rPr>
          <w:rStyle w:val="FontStyle17"/>
          <w:b/>
          <w:sz w:val="24"/>
          <w:szCs w:val="24"/>
        </w:rPr>
      </w:pPr>
      <w:r w:rsidRPr="00003411">
        <w:rPr>
          <w:rStyle w:val="FontStyle17"/>
          <w:sz w:val="24"/>
          <w:szCs w:val="24"/>
        </w:rPr>
        <w:t>oświadczenie o zrzeczeniu się prawa wykonywania zawodu</w:t>
      </w:r>
      <w:r w:rsidRPr="00F73BAC">
        <w:rPr>
          <w:rStyle w:val="FontStyle17"/>
          <w:b/>
          <w:sz w:val="24"/>
          <w:szCs w:val="24"/>
        </w:rPr>
        <w:t xml:space="preserve"> </w:t>
      </w:r>
      <w:r w:rsidR="00003411">
        <w:rPr>
          <w:rStyle w:val="FontStyle17"/>
          <w:b/>
          <w:sz w:val="24"/>
          <w:szCs w:val="24"/>
        </w:rPr>
        <w:t xml:space="preserve">- </w:t>
      </w:r>
      <w:r w:rsidRPr="00F73BAC">
        <w:rPr>
          <w:rStyle w:val="FontStyle17"/>
          <w:b/>
          <w:sz w:val="24"/>
          <w:szCs w:val="24"/>
        </w:rPr>
        <w:t xml:space="preserve">stanowi załącznik </w:t>
      </w:r>
      <w:r w:rsidR="00936C10" w:rsidRPr="00F73BAC">
        <w:rPr>
          <w:rStyle w:val="FontStyle17"/>
          <w:b/>
          <w:sz w:val="24"/>
          <w:szCs w:val="24"/>
        </w:rPr>
        <w:t>nr</w:t>
      </w:r>
      <w:r w:rsidR="00F35BBE">
        <w:rPr>
          <w:rStyle w:val="FontStyle17"/>
          <w:b/>
          <w:sz w:val="24"/>
          <w:szCs w:val="24"/>
        </w:rPr>
        <w:t xml:space="preserve"> </w:t>
      </w:r>
      <w:r w:rsidRPr="00F73BAC">
        <w:rPr>
          <w:rStyle w:val="FontStyle17"/>
          <w:b/>
          <w:sz w:val="24"/>
          <w:szCs w:val="24"/>
        </w:rPr>
        <w:t>12</w:t>
      </w:r>
      <w:r w:rsidR="00936C10" w:rsidRPr="00F73BAC">
        <w:rPr>
          <w:rStyle w:val="FontStyle17"/>
          <w:b/>
          <w:sz w:val="24"/>
          <w:szCs w:val="24"/>
        </w:rPr>
        <w:t>,</w:t>
      </w:r>
    </w:p>
    <w:p w:rsidR="00155445" w:rsidRPr="00F73BAC" w:rsidRDefault="007354B6" w:rsidP="00155445">
      <w:pPr>
        <w:pStyle w:val="Style12"/>
        <w:widowControl/>
        <w:numPr>
          <w:ilvl w:val="0"/>
          <w:numId w:val="3"/>
        </w:numPr>
        <w:tabs>
          <w:tab w:val="left" w:pos="677"/>
        </w:tabs>
        <w:spacing w:after="120" w:line="240" w:lineRule="auto"/>
        <w:ind w:left="677"/>
        <w:rPr>
          <w:rStyle w:val="FontStyle17"/>
          <w:b/>
          <w:sz w:val="24"/>
          <w:szCs w:val="24"/>
        </w:rPr>
      </w:pPr>
      <w:r w:rsidRPr="00003411">
        <w:rPr>
          <w:rStyle w:val="FontStyle17"/>
          <w:sz w:val="24"/>
          <w:szCs w:val="24"/>
        </w:rPr>
        <w:t>wzory pieczątek</w:t>
      </w:r>
      <w:r w:rsidR="00003411">
        <w:rPr>
          <w:rStyle w:val="FontStyle17"/>
          <w:b/>
          <w:sz w:val="24"/>
          <w:szCs w:val="24"/>
        </w:rPr>
        <w:t xml:space="preserve"> -</w:t>
      </w:r>
      <w:r w:rsidRPr="00F73BAC">
        <w:rPr>
          <w:rStyle w:val="FontStyle17"/>
          <w:b/>
          <w:sz w:val="24"/>
          <w:szCs w:val="24"/>
        </w:rPr>
        <w:t xml:space="preserve"> </w:t>
      </w:r>
      <w:r w:rsidR="00936C10" w:rsidRPr="00F73BAC">
        <w:rPr>
          <w:rStyle w:val="FontStyle17"/>
          <w:b/>
          <w:sz w:val="24"/>
          <w:szCs w:val="24"/>
        </w:rPr>
        <w:t>stanowi załącznik nr 13</w:t>
      </w:r>
      <w:r w:rsidR="00155445" w:rsidRPr="00F73BAC">
        <w:rPr>
          <w:rStyle w:val="FontStyle17"/>
          <w:b/>
          <w:sz w:val="24"/>
          <w:szCs w:val="24"/>
        </w:rPr>
        <w:t>,</w:t>
      </w:r>
    </w:p>
    <w:p w:rsidR="001044EC" w:rsidRPr="00F73BAC" w:rsidRDefault="001044EC" w:rsidP="00155445">
      <w:pPr>
        <w:pStyle w:val="Style12"/>
        <w:widowControl/>
        <w:numPr>
          <w:ilvl w:val="0"/>
          <w:numId w:val="3"/>
        </w:numPr>
        <w:tabs>
          <w:tab w:val="left" w:pos="677"/>
        </w:tabs>
        <w:spacing w:after="120" w:line="240" w:lineRule="auto"/>
        <w:ind w:left="677"/>
        <w:rPr>
          <w:rStyle w:val="FontStyle17"/>
          <w:b/>
          <w:sz w:val="24"/>
          <w:szCs w:val="24"/>
        </w:rPr>
      </w:pPr>
      <w:r w:rsidRPr="00003411">
        <w:rPr>
          <w:rStyle w:val="FontStyle17"/>
          <w:sz w:val="24"/>
          <w:szCs w:val="24"/>
        </w:rPr>
        <w:t>wzór oświadczenia pielęgniarki /</w:t>
      </w:r>
      <w:r w:rsidR="00F35BBE">
        <w:rPr>
          <w:rStyle w:val="FontStyle17"/>
          <w:sz w:val="24"/>
          <w:szCs w:val="24"/>
        </w:rPr>
        <w:t xml:space="preserve"> </w:t>
      </w:r>
      <w:r w:rsidRPr="00003411">
        <w:rPr>
          <w:rStyle w:val="FontStyle17"/>
          <w:sz w:val="24"/>
          <w:szCs w:val="24"/>
        </w:rPr>
        <w:t>położne</w:t>
      </w:r>
      <w:r w:rsidR="00F35BBE">
        <w:rPr>
          <w:rStyle w:val="FontStyle17"/>
          <w:sz w:val="24"/>
          <w:szCs w:val="24"/>
        </w:rPr>
        <w:t>j / pielęgniarza /</w:t>
      </w:r>
      <w:r w:rsidR="00654FC4" w:rsidRPr="00003411">
        <w:rPr>
          <w:rStyle w:val="FontStyle17"/>
          <w:sz w:val="24"/>
          <w:szCs w:val="24"/>
        </w:rPr>
        <w:t xml:space="preserve"> położnego obywatela Państwa członkowskiego UE o zamiarze tymczasowego lub okazjonalnego wykonywania zawodu na terytorium Rzeczypospolitej Polskiej</w:t>
      </w:r>
      <w:r w:rsidR="00654FC4" w:rsidRPr="00F73BAC">
        <w:rPr>
          <w:rStyle w:val="FontStyle17"/>
          <w:b/>
          <w:sz w:val="24"/>
          <w:szCs w:val="24"/>
        </w:rPr>
        <w:t xml:space="preserve"> </w:t>
      </w:r>
      <w:r w:rsidR="00003411">
        <w:rPr>
          <w:rStyle w:val="FontStyle17"/>
          <w:b/>
          <w:sz w:val="24"/>
          <w:szCs w:val="24"/>
        </w:rPr>
        <w:t xml:space="preserve">- </w:t>
      </w:r>
      <w:r w:rsidR="00654FC4" w:rsidRPr="00F73BAC">
        <w:rPr>
          <w:rStyle w:val="FontStyle17"/>
          <w:b/>
          <w:sz w:val="24"/>
          <w:szCs w:val="24"/>
        </w:rPr>
        <w:t>stanowi załącznik nr 14,</w:t>
      </w:r>
    </w:p>
    <w:p w:rsidR="00654FC4" w:rsidRPr="00F73BAC" w:rsidRDefault="00654FC4" w:rsidP="00155445">
      <w:pPr>
        <w:pStyle w:val="Style12"/>
        <w:widowControl/>
        <w:numPr>
          <w:ilvl w:val="0"/>
          <w:numId w:val="3"/>
        </w:numPr>
        <w:tabs>
          <w:tab w:val="left" w:pos="677"/>
        </w:tabs>
        <w:spacing w:after="120" w:line="240" w:lineRule="auto"/>
        <w:ind w:left="677"/>
        <w:rPr>
          <w:rStyle w:val="FontStyle17"/>
          <w:b/>
          <w:sz w:val="24"/>
          <w:szCs w:val="24"/>
        </w:rPr>
      </w:pPr>
      <w:r w:rsidRPr="00003411">
        <w:rPr>
          <w:rStyle w:val="FontStyle17"/>
          <w:sz w:val="24"/>
          <w:szCs w:val="24"/>
        </w:rPr>
        <w:t>informacja o przetwarzaniu danych osobowych przez Okręgową Radę Pielęgniarek i Położnych</w:t>
      </w:r>
      <w:r w:rsidR="00003411">
        <w:rPr>
          <w:rStyle w:val="FontStyle17"/>
          <w:b/>
          <w:sz w:val="24"/>
          <w:szCs w:val="24"/>
        </w:rPr>
        <w:t xml:space="preserve"> - </w:t>
      </w:r>
      <w:r w:rsidRPr="00F73BAC">
        <w:rPr>
          <w:rStyle w:val="FontStyle17"/>
          <w:b/>
          <w:sz w:val="24"/>
          <w:szCs w:val="24"/>
        </w:rPr>
        <w:t>stanowi załącznik nr 15,</w:t>
      </w:r>
    </w:p>
    <w:p w:rsidR="00654FC4" w:rsidRPr="00F73BAC" w:rsidRDefault="00654FC4" w:rsidP="00155445">
      <w:pPr>
        <w:pStyle w:val="Style12"/>
        <w:widowControl/>
        <w:numPr>
          <w:ilvl w:val="0"/>
          <w:numId w:val="3"/>
        </w:numPr>
        <w:tabs>
          <w:tab w:val="left" w:pos="677"/>
        </w:tabs>
        <w:spacing w:after="120" w:line="240" w:lineRule="auto"/>
        <w:ind w:left="677"/>
        <w:rPr>
          <w:rStyle w:val="FontStyle17"/>
          <w:b/>
          <w:sz w:val="24"/>
          <w:szCs w:val="24"/>
        </w:rPr>
      </w:pPr>
      <w:r w:rsidRPr="00003411">
        <w:rPr>
          <w:rStyle w:val="FontStyle17"/>
          <w:sz w:val="24"/>
          <w:szCs w:val="24"/>
        </w:rPr>
        <w:t>wzór potwierdzenia odbioru</w:t>
      </w:r>
      <w:r w:rsidRPr="00F73BAC">
        <w:rPr>
          <w:rStyle w:val="FontStyle17"/>
          <w:b/>
          <w:sz w:val="24"/>
          <w:szCs w:val="24"/>
        </w:rPr>
        <w:t xml:space="preserve"> </w:t>
      </w:r>
      <w:r w:rsidR="00003411">
        <w:rPr>
          <w:rStyle w:val="FontStyle17"/>
          <w:b/>
          <w:sz w:val="24"/>
          <w:szCs w:val="24"/>
        </w:rPr>
        <w:t xml:space="preserve">- </w:t>
      </w:r>
      <w:r w:rsidRPr="00F73BAC">
        <w:rPr>
          <w:rStyle w:val="FontStyle17"/>
          <w:b/>
          <w:sz w:val="24"/>
          <w:szCs w:val="24"/>
        </w:rPr>
        <w:t>stanowi załącznik nr 16,</w:t>
      </w:r>
    </w:p>
    <w:p w:rsidR="00193F29" w:rsidRPr="00F73BAC" w:rsidRDefault="007C4901" w:rsidP="00193F29">
      <w:pPr>
        <w:pStyle w:val="Style8"/>
        <w:widowControl/>
        <w:tabs>
          <w:tab w:val="left" w:pos="223"/>
        </w:tabs>
        <w:spacing w:after="120" w:line="240" w:lineRule="auto"/>
        <w:rPr>
          <w:rStyle w:val="FontStyle17"/>
          <w:sz w:val="24"/>
          <w:szCs w:val="24"/>
        </w:rPr>
      </w:pPr>
      <w:r w:rsidRPr="00F73BAC">
        <w:rPr>
          <w:rStyle w:val="FontStyle17"/>
          <w:sz w:val="24"/>
          <w:szCs w:val="24"/>
        </w:rPr>
        <w:t>6</w:t>
      </w:r>
      <w:r w:rsidR="00193F29" w:rsidRPr="00F73BAC">
        <w:rPr>
          <w:rStyle w:val="FontStyle17"/>
          <w:sz w:val="24"/>
          <w:szCs w:val="24"/>
        </w:rPr>
        <w:t>. Uchwała, o której mowa w ust. 1 jest podstawą niezwłocznego wpisania do okręgowego rejestru oraz wydania zaświadczenia.</w:t>
      </w:r>
    </w:p>
    <w:p w:rsidR="00193F29" w:rsidRPr="00F73BAC" w:rsidRDefault="00193F29" w:rsidP="00193F29">
      <w:pPr>
        <w:pStyle w:val="Style9"/>
        <w:widowControl/>
        <w:spacing w:after="120" w:line="240" w:lineRule="auto"/>
        <w:ind w:right="22"/>
        <w:rPr>
          <w:rStyle w:val="FontStyle17"/>
          <w:sz w:val="24"/>
          <w:szCs w:val="24"/>
        </w:rPr>
      </w:pPr>
      <w:r w:rsidRPr="00F73BAC">
        <w:rPr>
          <w:rStyle w:val="FontStyle15"/>
          <w:sz w:val="24"/>
          <w:szCs w:val="24"/>
        </w:rPr>
        <w:t xml:space="preserve">§ 3. </w:t>
      </w:r>
      <w:r w:rsidRPr="00F73BAC">
        <w:rPr>
          <w:rStyle w:val="FontStyle15"/>
          <w:b w:val="0"/>
          <w:sz w:val="24"/>
          <w:szCs w:val="24"/>
        </w:rPr>
        <w:t>1.</w:t>
      </w:r>
      <w:r w:rsidRPr="00F73BAC">
        <w:rPr>
          <w:rStyle w:val="FontStyle15"/>
          <w:sz w:val="24"/>
          <w:szCs w:val="24"/>
        </w:rPr>
        <w:t xml:space="preserve"> </w:t>
      </w:r>
      <w:r w:rsidRPr="00F73BAC">
        <w:rPr>
          <w:rStyle w:val="FontStyle17"/>
          <w:sz w:val="24"/>
          <w:szCs w:val="24"/>
        </w:rPr>
        <w:t>Określa się numer wpisu do rejestru pielęgniarek i rejestru położnych w następującej postaci składającej się z cięgów znaków:</w:t>
      </w:r>
    </w:p>
    <w:p w:rsidR="00193F29" w:rsidRPr="00F73BAC" w:rsidRDefault="00193F29" w:rsidP="00193F29">
      <w:pPr>
        <w:pStyle w:val="Style9"/>
        <w:widowControl/>
        <w:spacing w:after="120" w:line="240" w:lineRule="auto"/>
        <w:jc w:val="center"/>
        <w:rPr>
          <w:rStyle w:val="FontStyle17"/>
          <w:sz w:val="24"/>
          <w:szCs w:val="24"/>
        </w:rPr>
      </w:pPr>
      <w:r w:rsidRPr="00F73BAC">
        <w:rPr>
          <w:rStyle w:val="FontStyle17"/>
          <w:sz w:val="24"/>
          <w:szCs w:val="24"/>
        </w:rPr>
        <w:t>MMRRRRRX, gdzie:</w:t>
      </w:r>
    </w:p>
    <w:p w:rsidR="00193F29" w:rsidRPr="00F73BAC" w:rsidRDefault="00193F29" w:rsidP="00193F29">
      <w:pPr>
        <w:pStyle w:val="Style13"/>
        <w:widowControl/>
        <w:numPr>
          <w:ilvl w:val="0"/>
          <w:numId w:val="4"/>
        </w:numPr>
        <w:tabs>
          <w:tab w:val="left" w:pos="950"/>
        </w:tabs>
        <w:spacing w:after="120" w:line="240" w:lineRule="auto"/>
        <w:ind w:left="950"/>
        <w:jc w:val="both"/>
        <w:rPr>
          <w:rStyle w:val="FontStyle17"/>
          <w:sz w:val="24"/>
          <w:szCs w:val="24"/>
        </w:rPr>
      </w:pPr>
      <w:r w:rsidRPr="00F73BAC">
        <w:rPr>
          <w:rStyle w:val="FontStyle17"/>
          <w:sz w:val="24"/>
          <w:szCs w:val="24"/>
        </w:rPr>
        <w:t xml:space="preserve">MM - oznacza numer kodu izby, która po raz pierwszy wydała prawo wykonywania zawodu - wykaz kodów stanowi </w:t>
      </w:r>
      <w:r w:rsidR="00654FC4" w:rsidRPr="00F73BAC">
        <w:rPr>
          <w:rStyle w:val="FontStyle15"/>
          <w:sz w:val="24"/>
          <w:szCs w:val="24"/>
        </w:rPr>
        <w:t>załącznik nr 9</w:t>
      </w:r>
      <w:r w:rsidRPr="00F73BAC">
        <w:rPr>
          <w:rStyle w:val="FontStyle15"/>
          <w:sz w:val="24"/>
          <w:szCs w:val="24"/>
        </w:rPr>
        <w:t>,</w:t>
      </w:r>
    </w:p>
    <w:p w:rsidR="00193F29" w:rsidRPr="00F73BAC" w:rsidRDefault="00193F29" w:rsidP="00193F29">
      <w:pPr>
        <w:pStyle w:val="Style13"/>
        <w:widowControl/>
        <w:numPr>
          <w:ilvl w:val="0"/>
          <w:numId w:val="4"/>
        </w:numPr>
        <w:tabs>
          <w:tab w:val="left" w:pos="950"/>
        </w:tabs>
        <w:spacing w:after="120" w:line="240" w:lineRule="auto"/>
        <w:ind w:left="950"/>
        <w:jc w:val="both"/>
        <w:rPr>
          <w:rStyle w:val="FontStyle17"/>
          <w:sz w:val="24"/>
          <w:szCs w:val="24"/>
        </w:rPr>
      </w:pPr>
      <w:r w:rsidRPr="00F73BAC">
        <w:rPr>
          <w:rStyle w:val="FontStyle17"/>
          <w:sz w:val="24"/>
          <w:szCs w:val="24"/>
        </w:rPr>
        <w:t>RRRRR - oznacza kolejny numer porządkowy zaświadczenia o prawie wykonywania zawodu,</w:t>
      </w:r>
    </w:p>
    <w:p w:rsidR="00193F29" w:rsidRPr="00F73BAC" w:rsidRDefault="00193F29" w:rsidP="00193F29">
      <w:pPr>
        <w:pStyle w:val="Style13"/>
        <w:widowControl/>
        <w:numPr>
          <w:ilvl w:val="0"/>
          <w:numId w:val="4"/>
        </w:numPr>
        <w:tabs>
          <w:tab w:val="left" w:pos="950"/>
        </w:tabs>
        <w:spacing w:after="120" w:line="240" w:lineRule="auto"/>
        <w:ind w:left="439" w:firstLine="0"/>
        <w:jc w:val="both"/>
        <w:rPr>
          <w:rStyle w:val="FontStyle17"/>
          <w:sz w:val="24"/>
          <w:szCs w:val="24"/>
        </w:rPr>
      </w:pPr>
      <w:r w:rsidRPr="00F73BAC">
        <w:rPr>
          <w:rStyle w:val="FontStyle17"/>
          <w:sz w:val="24"/>
          <w:szCs w:val="24"/>
        </w:rPr>
        <w:t>X - oznacza odpowiednio: pielęgniarki - P, położne - A</w:t>
      </w:r>
    </w:p>
    <w:p w:rsidR="00193F29" w:rsidRPr="00F73BAC" w:rsidRDefault="00193F29" w:rsidP="00193F29">
      <w:pPr>
        <w:pStyle w:val="Style9"/>
        <w:widowControl/>
        <w:spacing w:after="120" w:line="240" w:lineRule="auto"/>
        <w:ind w:right="22"/>
        <w:rPr>
          <w:rStyle w:val="FontStyle17"/>
          <w:sz w:val="24"/>
          <w:szCs w:val="24"/>
        </w:rPr>
      </w:pPr>
      <w:r w:rsidRPr="00F73BAC">
        <w:rPr>
          <w:rStyle w:val="FontStyle17"/>
          <w:sz w:val="24"/>
          <w:szCs w:val="24"/>
        </w:rPr>
        <w:t>2. Określa się numer wpisu do rejestru pielęgniarek i rejestru położnych w następującej postaci składającej się z ciągu znaków:</w:t>
      </w:r>
    </w:p>
    <w:p w:rsidR="00193F29" w:rsidRPr="00F73BAC" w:rsidRDefault="00193F29" w:rsidP="00193F29">
      <w:pPr>
        <w:pStyle w:val="Style9"/>
        <w:widowControl/>
        <w:spacing w:after="120" w:line="240" w:lineRule="auto"/>
        <w:jc w:val="center"/>
        <w:rPr>
          <w:rStyle w:val="FontStyle17"/>
          <w:sz w:val="24"/>
          <w:szCs w:val="24"/>
        </w:rPr>
      </w:pPr>
      <w:r w:rsidRPr="00F73BAC">
        <w:rPr>
          <w:rStyle w:val="FontStyle17"/>
          <w:sz w:val="24"/>
          <w:szCs w:val="24"/>
        </w:rPr>
        <w:t>KKWWMMZZZZZX, gdzie:</w:t>
      </w:r>
    </w:p>
    <w:p w:rsidR="00193F29" w:rsidRPr="00F73BAC" w:rsidRDefault="00193F29" w:rsidP="00193F29">
      <w:pPr>
        <w:pStyle w:val="Style13"/>
        <w:widowControl/>
        <w:numPr>
          <w:ilvl w:val="0"/>
          <w:numId w:val="5"/>
        </w:numPr>
        <w:spacing w:after="120" w:line="240" w:lineRule="auto"/>
        <w:ind w:firstLine="0"/>
        <w:rPr>
          <w:rStyle w:val="FontStyle17"/>
          <w:sz w:val="24"/>
          <w:szCs w:val="24"/>
        </w:rPr>
      </w:pPr>
      <w:r w:rsidRPr="00F73BAC">
        <w:rPr>
          <w:rStyle w:val="FontStyle17"/>
          <w:sz w:val="24"/>
          <w:szCs w:val="24"/>
        </w:rPr>
        <w:t>KK - oznacza kod izby,</w:t>
      </w:r>
    </w:p>
    <w:p w:rsidR="00193F29" w:rsidRPr="00F73BAC" w:rsidRDefault="00193F29" w:rsidP="00193F29">
      <w:pPr>
        <w:pStyle w:val="Style13"/>
        <w:widowControl/>
        <w:numPr>
          <w:ilvl w:val="0"/>
          <w:numId w:val="6"/>
        </w:numPr>
        <w:spacing w:after="120" w:line="240" w:lineRule="auto"/>
        <w:ind w:firstLine="0"/>
        <w:rPr>
          <w:rStyle w:val="FontStyle17"/>
          <w:sz w:val="24"/>
          <w:szCs w:val="24"/>
        </w:rPr>
      </w:pPr>
      <w:r w:rsidRPr="00F73BAC">
        <w:rPr>
          <w:rStyle w:val="FontStyle17"/>
          <w:sz w:val="24"/>
          <w:szCs w:val="24"/>
        </w:rPr>
        <w:t>WW - oznacza kod województwa, na terenie którego pielęgniarka lub położna wykonuje zawód - wykaz kodów,</w:t>
      </w:r>
    </w:p>
    <w:p w:rsidR="00193F29" w:rsidRPr="00F73BAC" w:rsidRDefault="00193F29" w:rsidP="00193F29">
      <w:pPr>
        <w:pStyle w:val="Style13"/>
        <w:widowControl/>
        <w:numPr>
          <w:ilvl w:val="0"/>
          <w:numId w:val="7"/>
        </w:numPr>
        <w:tabs>
          <w:tab w:val="left" w:pos="1123"/>
        </w:tabs>
        <w:spacing w:after="120" w:line="240" w:lineRule="auto"/>
        <w:ind w:firstLine="0"/>
        <w:rPr>
          <w:rStyle w:val="FontStyle17"/>
          <w:sz w:val="24"/>
          <w:szCs w:val="24"/>
        </w:rPr>
      </w:pPr>
      <w:r w:rsidRPr="00F73BAC">
        <w:rPr>
          <w:rStyle w:val="FontStyle17"/>
          <w:sz w:val="24"/>
          <w:szCs w:val="24"/>
        </w:rPr>
        <w:t>MM - oznacza kod macierzysty izby, która po raz pierwszy wydała prawo wykonywania zawodu,</w:t>
      </w:r>
    </w:p>
    <w:p w:rsidR="00193F29" w:rsidRPr="00F73BAC" w:rsidRDefault="00193F29" w:rsidP="00193F29">
      <w:pPr>
        <w:pStyle w:val="Style13"/>
        <w:widowControl/>
        <w:numPr>
          <w:ilvl w:val="0"/>
          <w:numId w:val="7"/>
        </w:numPr>
        <w:tabs>
          <w:tab w:val="left" w:pos="1123"/>
        </w:tabs>
        <w:spacing w:after="120" w:line="240" w:lineRule="auto"/>
        <w:ind w:firstLine="0"/>
        <w:rPr>
          <w:rStyle w:val="FontStyle17"/>
          <w:sz w:val="24"/>
          <w:szCs w:val="24"/>
        </w:rPr>
      </w:pPr>
      <w:r w:rsidRPr="00F73BAC">
        <w:rPr>
          <w:rStyle w:val="FontStyle17"/>
          <w:sz w:val="24"/>
          <w:szCs w:val="24"/>
        </w:rPr>
        <w:t>ZZZZZ - oznacza kolejny numer porządkowy w rejestrze izby,</w:t>
      </w:r>
    </w:p>
    <w:p w:rsidR="00193F29" w:rsidRPr="00F73BAC" w:rsidRDefault="00193F29" w:rsidP="00193F29">
      <w:pPr>
        <w:pStyle w:val="Style13"/>
        <w:widowControl/>
        <w:numPr>
          <w:ilvl w:val="0"/>
          <w:numId w:val="7"/>
        </w:numPr>
        <w:tabs>
          <w:tab w:val="left" w:pos="1123"/>
        </w:tabs>
        <w:spacing w:after="120" w:line="240" w:lineRule="auto"/>
        <w:ind w:firstLine="0"/>
        <w:rPr>
          <w:rStyle w:val="FontStyle17"/>
          <w:sz w:val="24"/>
          <w:szCs w:val="24"/>
        </w:rPr>
      </w:pPr>
      <w:r w:rsidRPr="00F73BAC">
        <w:rPr>
          <w:rStyle w:val="FontStyle17"/>
          <w:sz w:val="24"/>
          <w:szCs w:val="24"/>
        </w:rPr>
        <w:t>X - oznacza odpowiednio: pielęgniarki - P; położne - A</w:t>
      </w:r>
    </w:p>
    <w:p w:rsidR="00193F29" w:rsidRPr="00F73BAC" w:rsidRDefault="00193F29" w:rsidP="00193F29">
      <w:pPr>
        <w:pStyle w:val="Style9"/>
        <w:widowControl/>
        <w:spacing w:after="120" w:line="240" w:lineRule="auto"/>
        <w:rPr>
          <w:rStyle w:val="FontStyle17"/>
          <w:sz w:val="24"/>
          <w:szCs w:val="24"/>
        </w:rPr>
      </w:pPr>
      <w:r w:rsidRPr="00F73BAC">
        <w:rPr>
          <w:rStyle w:val="FontStyle17"/>
          <w:b/>
          <w:sz w:val="24"/>
          <w:szCs w:val="24"/>
        </w:rPr>
        <w:t>§ 4.</w:t>
      </w:r>
      <w:r w:rsidRPr="00F73BAC">
        <w:rPr>
          <w:rStyle w:val="FontStyle17"/>
          <w:sz w:val="24"/>
          <w:szCs w:val="24"/>
        </w:rPr>
        <w:t xml:space="preserve"> 1. Na zaświadczeniu, na naklejce na stronie 1, znajduje się podpis przewodniczącego okręgowej rady (bez imiennej pieczątki).</w:t>
      </w:r>
    </w:p>
    <w:p w:rsidR="00193F29" w:rsidRPr="00F73BAC" w:rsidRDefault="00193F29" w:rsidP="00193F29">
      <w:pPr>
        <w:spacing w:after="120"/>
        <w:jc w:val="both"/>
        <w:rPr>
          <w:rFonts w:ascii="Times New Roman" w:hAnsi="Times New Roman" w:cs="Times New Roman"/>
          <w:sz w:val="24"/>
          <w:szCs w:val="24"/>
        </w:rPr>
      </w:pPr>
      <w:r w:rsidRPr="005F7CCE">
        <w:rPr>
          <w:rStyle w:val="FontStyle17"/>
          <w:sz w:val="24"/>
          <w:szCs w:val="24"/>
        </w:rPr>
        <w:t xml:space="preserve">2. Na zaświadczeniu należy umieścić jedną pieczęć okrągłą okręgowej rady pielęgniarek </w:t>
      </w:r>
      <w:r w:rsidR="00F35BBE">
        <w:rPr>
          <w:rStyle w:val="FontStyle17"/>
          <w:sz w:val="24"/>
          <w:szCs w:val="24"/>
        </w:rPr>
        <w:br/>
      </w:r>
      <w:r w:rsidRPr="005F7CCE">
        <w:rPr>
          <w:rStyle w:val="FontStyle17"/>
          <w:sz w:val="24"/>
          <w:szCs w:val="24"/>
        </w:rPr>
        <w:t xml:space="preserve">i położnych (wg załącznika nr 2 do </w:t>
      </w:r>
      <w:r w:rsidRPr="00F73BAC">
        <w:rPr>
          <w:rFonts w:ascii="Times New Roman" w:hAnsi="Times New Roman" w:cs="Times New Roman"/>
          <w:sz w:val="24"/>
          <w:szCs w:val="24"/>
        </w:rPr>
        <w:t>Uchwały Nr 115/VI/2013 Naczelnej Rady Pielęgniarek i Położnych z dnia 17 września 2013 r. w sprawie ustalenia wzorów pieczęci organów samorządu pielęgniarek i położnych).</w:t>
      </w:r>
    </w:p>
    <w:p w:rsidR="00193F29" w:rsidRPr="00F73BAC" w:rsidRDefault="00193F29" w:rsidP="00193F29">
      <w:pPr>
        <w:spacing w:after="120"/>
        <w:jc w:val="both"/>
        <w:rPr>
          <w:rFonts w:ascii="Times New Roman" w:hAnsi="Times New Roman" w:cs="Times New Roman"/>
          <w:sz w:val="24"/>
          <w:szCs w:val="24"/>
        </w:rPr>
      </w:pPr>
      <w:r w:rsidRPr="00F73BAC">
        <w:rPr>
          <w:rStyle w:val="FontStyle17"/>
          <w:b/>
          <w:sz w:val="24"/>
          <w:szCs w:val="24"/>
        </w:rPr>
        <w:t>§ 5</w:t>
      </w:r>
      <w:r w:rsidRPr="005F7CCE">
        <w:rPr>
          <w:rStyle w:val="FontStyle17"/>
          <w:sz w:val="24"/>
          <w:szCs w:val="24"/>
        </w:rPr>
        <w:t xml:space="preserve">. </w:t>
      </w:r>
      <w:r w:rsidRPr="00F73BAC">
        <w:rPr>
          <w:rFonts w:ascii="Times New Roman" w:hAnsi="Times New Roman" w:cs="Times New Roman"/>
          <w:sz w:val="24"/>
          <w:szCs w:val="24"/>
        </w:rPr>
        <w:t xml:space="preserve">1. Wpisy do zaświadczenia poprzedzone są zbadaniem zasadności wniosku </w:t>
      </w:r>
      <w:r w:rsidR="00F35BBE">
        <w:rPr>
          <w:rFonts w:ascii="Times New Roman" w:hAnsi="Times New Roman" w:cs="Times New Roman"/>
          <w:sz w:val="24"/>
          <w:szCs w:val="24"/>
        </w:rPr>
        <w:br/>
      </w:r>
      <w:r w:rsidRPr="00F73BAC">
        <w:rPr>
          <w:rFonts w:ascii="Times New Roman" w:hAnsi="Times New Roman" w:cs="Times New Roman"/>
          <w:sz w:val="24"/>
          <w:szCs w:val="24"/>
        </w:rPr>
        <w:t xml:space="preserve">i kompletności dokumentów. </w:t>
      </w:r>
    </w:p>
    <w:p w:rsidR="00193F29" w:rsidRPr="00F73BAC" w:rsidRDefault="00193F29" w:rsidP="00193F29">
      <w:pPr>
        <w:spacing w:after="120"/>
        <w:jc w:val="both"/>
        <w:rPr>
          <w:rFonts w:ascii="Times New Roman" w:hAnsi="Times New Roman" w:cs="Times New Roman"/>
          <w:sz w:val="24"/>
          <w:szCs w:val="24"/>
        </w:rPr>
      </w:pPr>
      <w:r w:rsidRPr="00F73BAC">
        <w:rPr>
          <w:rFonts w:ascii="Times New Roman" w:hAnsi="Times New Roman" w:cs="Times New Roman"/>
          <w:sz w:val="24"/>
          <w:szCs w:val="24"/>
        </w:rPr>
        <w:lastRenderedPageBreak/>
        <w:t>2. W przypadku wpisów dotyczących wykreślenia z okręgowego rejestru, wpisania do okręgowego rejestru dokonanie wpisu poprzedzone jest ponadto podjęciem stosownej uchwały przez okręgową radę</w:t>
      </w:r>
      <w:r w:rsidR="00654FC4" w:rsidRPr="00F73BAC">
        <w:rPr>
          <w:rFonts w:ascii="Times New Roman" w:hAnsi="Times New Roman" w:cs="Times New Roman"/>
          <w:sz w:val="24"/>
          <w:szCs w:val="24"/>
        </w:rPr>
        <w:t>.</w:t>
      </w:r>
      <w:r w:rsidR="00F70A1B" w:rsidRPr="00F73BAC">
        <w:rPr>
          <w:rFonts w:ascii="Times New Roman" w:hAnsi="Times New Roman" w:cs="Times New Roman"/>
          <w:sz w:val="24"/>
          <w:szCs w:val="24"/>
        </w:rPr>
        <w:t xml:space="preserve"> Oryginał</w:t>
      </w:r>
      <w:r w:rsidR="00654FC4" w:rsidRPr="00F73BAC">
        <w:rPr>
          <w:rFonts w:ascii="Times New Roman" w:hAnsi="Times New Roman" w:cs="Times New Roman"/>
          <w:sz w:val="24"/>
          <w:szCs w:val="24"/>
        </w:rPr>
        <w:t xml:space="preserve"> uchwały o wykreśleniu otrzymuje </w:t>
      </w:r>
      <w:r w:rsidR="00F70A1B" w:rsidRPr="00F73BAC">
        <w:rPr>
          <w:rFonts w:ascii="Times New Roman" w:hAnsi="Times New Roman" w:cs="Times New Roman"/>
          <w:sz w:val="24"/>
          <w:szCs w:val="24"/>
        </w:rPr>
        <w:t>pielęgniarka /położna składająca wniosek.</w:t>
      </w:r>
    </w:p>
    <w:p w:rsidR="00193F29" w:rsidRPr="00F73BAC" w:rsidRDefault="00193F29" w:rsidP="00193F29">
      <w:pPr>
        <w:spacing w:after="120"/>
        <w:jc w:val="both"/>
        <w:rPr>
          <w:rFonts w:ascii="Times New Roman" w:hAnsi="Times New Roman" w:cs="Times New Roman"/>
          <w:sz w:val="24"/>
          <w:szCs w:val="24"/>
        </w:rPr>
      </w:pPr>
      <w:r w:rsidRPr="00F73BAC">
        <w:rPr>
          <w:rFonts w:ascii="Times New Roman" w:hAnsi="Times New Roman" w:cs="Times New Roman"/>
          <w:sz w:val="24"/>
          <w:szCs w:val="24"/>
        </w:rPr>
        <w:t>3. W z</w:t>
      </w:r>
      <w:r w:rsidR="00BD708B" w:rsidRPr="00F73BAC">
        <w:rPr>
          <w:rFonts w:ascii="Times New Roman" w:hAnsi="Times New Roman" w:cs="Times New Roman"/>
          <w:sz w:val="24"/>
          <w:szCs w:val="24"/>
        </w:rPr>
        <w:t>aś</w:t>
      </w:r>
      <w:r w:rsidR="00F35BBE">
        <w:rPr>
          <w:rFonts w:ascii="Times New Roman" w:hAnsi="Times New Roman" w:cs="Times New Roman"/>
          <w:sz w:val="24"/>
          <w:szCs w:val="24"/>
        </w:rPr>
        <w:t>wiadczeniu, za pomocą pieczątek</w:t>
      </w:r>
      <w:r w:rsidRPr="00F73BAC">
        <w:rPr>
          <w:rFonts w:ascii="Times New Roman" w:hAnsi="Times New Roman" w:cs="Times New Roman"/>
          <w:sz w:val="24"/>
          <w:szCs w:val="24"/>
        </w:rPr>
        <w:t xml:space="preserve"> dokonuje się następujących wpisów/adnotacji urzędowych: wykreślenie, wpis, zmiana nazwiska, zaprzestanie, rozpoczęcie wykonywania zawodu po zaprzestaniu, czas na jaki zostało wydane pra</w:t>
      </w:r>
      <w:r w:rsidR="00BD708B" w:rsidRPr="00F73BAC">
        <w:rPr>
          <w:rFonts w:ascii="Times New Roman" w:hAnsi="Times New Roman" w:cs="Times New Roman"/>
          <w:sz w:val="24"/>
          <w:szCs w:val="24"/>
        </w:rPr>
        <w:t>wo wykonywania zawodu, duplikat, specjaliza</w:t>
      </w:r>
      <w:r w:rsidR="00F35BBE">
        <w:rPr>
          <w:rFonts w:ascii="Times New Roman" w:hAnsi="Times New Roman" w:cs="Times New Roman"/>
          <w:sz w:val="24"/>
          <w:szCs w:val="24"/>
        </w:rPr>
        <w:t>cji w dziedzinie pielęgniarstwa</w:t>
      </w:r>
      <w:r w:rsidR="00BD708B" w:rsidRPr="00F73BAC">
        <w:rPr>
          <w:rFonts w:ascii="Times New Roman" w:hAnsi="Times New Roman" w:cs="Times New Roman"/>
          <w:sz w:val="24"/>
          <w:szCs w:val="24"/>
        </w:rPr>
        <w:t xml:space="preserve">. </w:t>
      </w:r>
      <w:r w:rsidR="00D0586E">
        <w:rPr>
          <w:rFonts w:ascii="Times New Roman" w:hAnsi="Times New Roman" w:cs="Times New Roman"/>
          <w:sz w:val="24"/>
          <w:szCs w:val="24"/>
        </w:rPr>
        <w:t>Wzory pieczątek</w:t>
      </w:r>
      <w:r w:rsidRPr="00F73BAC">
        <w:rPr>
          <w:rFonts w:ascii="Times New Roman" w:hAnsi="Times New Roman" w:cs="Times New Roman"/>
          <w:sz w:val="24"/>
          <w:szCs w:val="24"/>
        </w:rPr>
        <w:t xml:space="preserve"> </w:t>
      </w:r>
      <w:r w:rsidRPr="00F73BAC">
        <w:rPr>
          <w:rFonts w:ascii="Times New Roman" w:hAnsi="Times New Roman" w:cs="Times New Roman"/>
          <w:b/>
          <w:sz w:val="24"/>
          <w:szCs w:val="24"/>
        </w:rPr>
        <w:t>stanowią</w:t>
      </w:r>
      <w:r w:rsidRPr="00F73BAC">
        <w:rPr>
          <w:rFonts w:ascii="Times New Roman" w:hAnsi="Times New Roman" w:cs="Times New Roman"/>
          <w:sz w:val="24"/>
          <w:szCs w:val="24"/>
        </w:rPr>
        <w:t xml:space="preserve"> </w:t>
      </w:r>
      <w:r w:rsidRPr="00F73BAC">
        <w:rPr>
          <w:rFonts w:ascii="Times New Roman" w:hAnsi="Times New Roman" w:cs="Times New Roman"/>
          <w:b/>
          <w:sz w:val="24"/>
          <w:szCs w:val="24"/>
        </w:rPr>
        <w:t>z</w:t>
      </w:r>
      <w:r w:rsidR="00BD708B" w:rsidRPr="00F73BAC">
        <w:rPr>
          <w:rFonts w:ascii="Times New Roman" w:hAnsi="Times New Roman" w:cs="Times New Roman"/>
          <w:b/>
          <w:sz w:val="24"/>
          <w:szCs w:val="24"/>
        </w:rPr>
        <w:t>ałącznik nr 13</w:t>
      </w:r>
      <w:r w:rsidR="00F70A1B" w:rsidRPr="00F73BAC">
        <w:rPr>
          <w:rFonts w:ascii="Times New Roman" w:hAnsi="Times New Roman" w:cs="Times New Roman"/>
          <w:sz w:val="24"/>
          <w:szCs w:val="24"/>
        </w:rPr>
        <w:t xml:space="preserve"> do uchwały. </w:t>
      </w:r>
    </w:p>
    <w:p w:rsidR="00193F29" w:rsidRPr="00F73BAC" w:rsidRDefault="00193F29" w:rsidP="00193F29">
      <w:pPr>
        <w:spacing w:after="120"/>
        <w:jc w:val="both"/>
        <w:rPr>
          <w:rFonts w:ascii="Times New Roman" w:hAnsi="Times New Roman" w:cs="Times New Roman"/>
          <w:iCs/>
          <w:sz w:val="24"/>
          <w:szCs w:val="24"/>
        </w:rPr>
      </w:pPr>
      <w:r w:rsidRPr="00F73BAC">
        <w:rPr>
          <w:rFonts w:ascii="Times New Roman" w:hAnsi="Times New Roman" w:cs="Times New Roman"/>
          <w:sz w:val="24"/>
          <w:szCs w:val="24"/>
        </w:rPr>
        <w:t>4. Każda adnotacja dokonana w zaświadczeniu wymaga podpisu przewodniczącego okręgowej rady oraz odpowiedniej pieczęci</w:t>
      </w:r>
      <w:r w:rsidR="005F7CCE" w:rsidRPr="00F73BAC">
        <w:rPr>
          <w:rFonts w:ascii="Times New Roman" w:hAnsi="Times New Roman" w:cs="Times New Roman"/>
          <w:sz w:val="24"/>
          <w:szCs w:val="24"/>
        </w:rPr>
        <w:t xml:space="preserve"> </w:t>
      </w:r>
      <w:r w:rsidR="00BD708B" w:rsidRPr="00F73BAC">
        <w:rPr>
          <w:rFonts w:ascii="Times New Roman" w:hAnsi="Times New Roman" w:cs="Times New Roman"/>
          <w:sz w:val="24"/>
          <w:szCs w:val="24"/>
        </w:rPr>
        <w:t>(okrągła pieczęć)</w:t>
      </w:r>
      <w:r w:rsidR="005F7CCE" w:rsidRPr="00F73BAC">
        <w:rPr>
          <w:rFonts w:ascii="Times New Roman" w:hAnsi="Times New Roman" w:cs="Times New Roman"/>
          <w:sz w:val="24"/>
          <w:szCs w:val="24"/>
        </w:rPr>
        <w:t>.</w:t>
      </w:r>
    </w:p>
    <w:p w:rsidR="00193F29" w:rsidRPr="00F73BAC" w:rsidRDefault="00193F29" w:rsidP="00193F29">
      <w:pPr>
        <w:pStyle w:val="Style9"/>
        <w:widowControl/>
        <w:spacing w:after="120" w:line="240" w:lineRule="auto"/>
        <w:rPr>
          <w:rStyle w:val="FontStyle17"/>
          <w:sz w:val="24"/>
          <w:szCs w:val="24"/>
        </w:rPr>
      </w:pPr>
      <w:r w:rsidRPr="00F73BAC">
        <w:rPr>
          <w:rStyle w:val="FontStyle15"/>
          <w:sz w:val="24"/>
          <w:szCs w:val="24"/>
        </w:rPr>
        <w:t xml:space="preserve">§ 6. </w:t>
      </w:r>
      <w:r w:rsidRPr="00F73BAC">
        <w:rPr>
          <w:rStyle w:val="FontStyle15"/>
          <w:b w:val="0"/>
          <w:sz w:val="24"/>
          <w:szCs w:val="24"/>
        </w:rPr>
        <w:t>1.</w:t>
      </w:r>
      <w:r w:rsidRPr="00F73BAC">
        <w:rPr>
          <w:rStyle w:val="FontStyle15"/>
          <w:sz w:val="24"/>
          <w:szCs w:val="24"/>
        </w:rPr>
        <w:t xml:space="preserve"> </w:t>
      </w:r>
      <w:r w:rsidRPr="00F73BAC">
        <w:rPr>
          <w:rStyle w:val="FontStyle17"/>
          <w:sz w:val="24"/>
          <w:szCs w:val="24"/>
        </w:rPr>
        <w:t>Okręgowa rada prowadzi okręgow</w:t>
      </w:r>
      <w:r w:rsidR="00963999" w:rsidRPr="00F73BAC">
        <w:rPr>
          <w:rStyle w:val="FontStyle17"/>
          <w:sz w:val="24"/>
          <w:szCs w:val="24"/>
        </w:rPr>
        <w:t>y</w:t>
      </w:r>
      <w:r w:rsidRPr="00F73BAC">
        <w:rPr>
          <w:rStyle w:val="FontStyle17"/>
          <w:sz w:val="24"/>
          <w:szCs w:val="24"/>
        </w:rPr>
        <w:t xml:space="preserve"> rejestr</w:t>
      </w:r>
      <w:r w:rsidR="00963999" w:rsidRPr="00F73BAC">
        <w:rPr>
          <w:rStyle w:val="FontStyle17"/>
          <w:sz w:val="24"/>
          <w:szCs w:val="24"/>
        </w:rPr>
        <w:t xml:space="preserve"> pielęgniarek i okręgowy rejestry położnych oraz </w:t>
      </w:r>
      <w:r w:rsidR="00963999" w:rsidRPr="00F73BAC">
        <w:rPr>
          <w:rStyle w:val="FontStyle15"/>
          <w:b w:val="0"/>
          <w:sz w:val="24"/>
          <w:szCs w:val="24"/>
        </w:rPr>
        <w:t xml:space="preserve">rejestr </w:t>
      </w:r>
      <w:r w:rsidR="00963999" w:rsidRPr="00F73BAC">
        <w:rPr>
          <w:color w:val="333333"/>
          <w:shd w:val="clear" w:color="auto" w:fill="FFFFFF"/>
        </w:rPr>
        <w:t>obywateli państw członkowskich Unii Europejskiej wykonujących na terenie okręgowej izby czasowo i okazjonalnie zawód pielęgniarki lub położnej.</w:t>
      </w:r>
      <w:r w:rsidR="00963999" w:rsidRPr="00F73BAC">
        <w:rPr>
          <w:b/>
          <w:color w:val="333333"/>
          <w:shd w:val="clear" w:color="auto" w:fill="FFFFFF"/>
        </w:rPr>
        <w:t xml:space="preserve"> </w:t>
      </w:r>
      <w:r w:rsidR="00963999" w:rsidRPr="00F73BAC">
        <w:rPr>
          <w:color w:val="333333"/>
          <w:shd w:val="clear" w:color="auto" w:fill="FFFFFF"/>
        </w:rPr>
        <w:t>Rejestry są prowadzone</w:t>
      </w:r>
      <w:r w:rsidR="00963999" w:rsidRPr="00F73BAC">
        <w:rPr>
          <w:rStyle w:val="FontStyle17"/>
          <w:sz w:val="24"/>
          <w:szCs w:val="24"/>
        </w:rPr>
        <w:t xml:space="preserve"> </w:t>
      </w:r>
      <w:r w:rsidRPr="00F73BAC">
        <w:rPr>
          <w:rStyle w:val="FontStyle17"/>
          <w:sz w:val="24"/>
          <w:szCs w:val="24"/>
        </w:rPr>
        <w:t>w formie elektronicznej</w:t>
      </w:r>
      <w:r w:rsidR="00963999" w:rsidRPr="00F73BAC">
        <w:rPr>
          <w:rStyle w:val="FontStyle17"/>
          <w:sz w:val="24"/>
          <w:szCs w:val="24"/>
        </w:rPr>
        <w:t xml:space="preserve">, </w:t>
      </w:r>
      <w:r w:rsidRPr="00F73BAC">
        <w:rPr>
          <w:rStyle w:val="FontStyle17"/>
          <w:sz w:val="24"/>
          <w:szCs w:val="24"/>
        </w:rPr>
        <w:t>w sposób uniemożliwiający ich uszkodzenie lub zniszczenie.</w:t>
      </w:r>
    </w:p>
    <w:p w:rsidR="00193F29" w:rsidRPr="00F73BAC" w:rsidRDefault="00193F29" w:rsidP="00193F29">
      <w:pPr>
        <w:pStyle w:val="Style8"/>
        <w:widowControl/>
        <w:numPr>
          <w:ilvl w:val="0"/>
          <w:numId w:val="8"/>
        </w:numPr>
        <w:tabs>
          <w:tab w:val="left" w:pos="266"/>
        </w:tabs>
        <w:spacing w:after="120" w:line="240" w:lineRule="auto"/>
        <w:rPr>
          <w:rStyle w:val="FontStyle17"/>
          <w:sz w:val="24"/>
          <w:szCs w:val="24"/>
        </w:rPr>
      </w:pPr>
      <w:r w:rsidRPr="00F73BAC">
        <w:rPr>
          <w:rStyle w:val="FontStyle17"/>
          <w:sz w:val="24"/>
          <w:szCs w:val="24"/>
        </w:rPr>
        <w:t>Wpisu do okręgowego rejestru prowadzonego przez inną okręgową radę można dokonać, gdy pielęgniarka, położna została wykreślona z okręgowego rejestru, w którym dotychczas była wpisana.</w:t>
      </w:r>
    </w:p>
    <w:p w:rsidR="00193F29" w:rsidRPr="00F73BAC" w:rsidRDefault="00193F29" w:rsidP="00193F29">
      <w:pPr>
        <w:pStyle w:val="Style8"/>
        <w:widowControl/>
        <w:numPr>
          <w:ilvl w:val="0"/>
          <w:numId w:val="8"/>
        </w:numPr>
        <w:tabs>
          <w:tab w:val="left" w:pos="266"/>
        </w:tabs>
        <w:spacing w:after="120" w:line="240" w:lineRule="auto"/>
        <w:rPr>
          <w:rStyle w:val="FontStyle17"/>
          <w:sz w:val="24"/>
          <w:szCs w:val="24"/>
        </w:rPr>
      </w:pPr>
      <w:r w:rsidRPr="00F73BAC">
        <w:rPr>
          <w:rStyle w:val="FontStyle17"/>
          <w:sz w:val="24"/>
          <w:szCs w:val="24"/>
        </w:rPr>
        <w:t>Zmiany danych osobowych pielęgniarki, położnej wpisanej do okręgowego rejestru dokonuje się na podstawie pisemnego oświadczenia pielęgniarki, położnej.</w:t>
      </w:r>
    </w:p>
    <w:p w:rsidR="00193F29" w:rsidRPr="00F73BAC" w:rsidRDefault="00193F29" w:rsidP="00193F29">
      <w:pPr>
        <w:pStyle w:val="Style8"/>
        <w:widowControl/>
        <w:numPr>
          <w:ilvl w:val="0"/>
          <w:numId w:val="8"/>
        </w:numPr>
        <w:tabs>
          <w:tab w:val="left" w:pos="266"/>
        </w:tabs>
        <w:spacing w:after="120" w:line="240" w:lineRule="auto"/>
        <w:jc w:val="left"/>
        <w:rPr>
          <w:rStyle w:val="FontStyle17"/>
          <w:sz w:val="24"/>
          <w:szCs w:val="24"/>
        </w:rPr>
      </w:pPr>
      <w:r w:rsidRPr="00F73BAC">
        <w:rPr>
          <w:rStyle w:val="FontStyle17"/>
          <w:sz w:val="24"/>
          <w:szCs w:val="24"/>
        </w:rPr>
        <w:t>Dane zawarte w okręgowych rejestrach nie mogą być z nich usunięte.</w:t>
      </w:r>
    </w:p>
    <w:p w:rsidR="00193F29" w:rsidRPr="00F73BAC" w:rsidRDefault="00193F29" w:rsidP="00193F29">
      <w:pPr>
        <w:pStyle w:val="Style8"/>
        <w:widowControl/>
        <w:numPr>
          <w:ilvl w:val="0"/>
          <w:numId w:val="8"/>
        </w:numPr>
        <w:tabs>
          <w:tab w:val="left" w:pos="266"/>
        </w:tabs>
        <w:spacing w:after="120" w:line="240" w:lineRule="auto"/>
        <w:rPr>
          <w:rStyle w:val="FontStyle17"/>
          <w:sz w:val="24"/>
          <w:szCs w:val="24"/>
        </w:rPr>
      </w:pPr>
      <w:r w:rsidRPr="00F73BAC">
        <w:rPr>
          <w:rStyle w:val="FontStyle17"/>
          <w:sz w:val="24"/>
          <w:szCs w:val="24"/>
        </w:rPr>
        <w:t>Wypis z okręgowego rejestru wydaje się na wniosek osoby wpisanej do okręgowego rejestru w zakresie dotyczącym tej osoby, niezwłocznie po złożeniu wniosku. Wydanie wypisu jest bezpłatne.</w:t>
      </w:r>
    </w:p>
    <w:p w:rsidR="00193F29" w:rsidRPr="00F73BAC" w:rsidRDefault="00193F29" w:rsidP="00193F29">
      <w:pPr>
        <w:pStyle w:val="Style9"/>
        <w:widowControl/>
        <w:spacing w:after="120" w:line="240" w:lineRule="auto"/>
        <w:rPr>
          <w:rStyle w:val="FontStyle17"/>
          <w:sz w:val="24"/>
          <w:szCs w:val="24"/>
        </w:rPr>
      </w:pPr>
      <w:r w:rsidRPr="00F73BAC">
        <w:rPr>
          <w:rStyle w:val="FontStyle17"/>
          <w:b/>
          <w:sz w:val="24"/>
          <w:szCs w:val="24"/>
        </w:rPr>
        <w:t>§ 7</w:t>
      </w:r>
      <w:r w:rsidRPr="00F73BAC">
        <w:rPr>
          <w:rStyle w:val="FontStyle17"/>
          <w:sz w:val="24"/>
          <w:szCs w:val="24"/>
        </w:rPr>
        <w:t>. 1. Pielęgniarka lub położną, która zamierza zaprzestać wykonywania zawodu powinna zgłosić to niezwłocznie okręgo</w:t>
      </w:r>
      <w:r w:rsidR="00936C10" w:rsidRPr="00F73BAC">
        <w:rPr>
          <w:rStyle w:val="FontStyle17"/>
          <w:sz w:val="24"/>
          <w:szCs w:val="24"/>
        </w:rPr>
        <w:t>wej radzie w formie oświadczenia</w:t>
      </w:r>
      <w:r w:rsidRPr="00F73BAC">
        <w:rPr>
          <w:rStyle w:val="FontStyle17"/>
          <w:sz w:val="24"/>
          <w:szCs w:val="24"/>
        </w:rPr>
        <w:t xml:space="preserve">, którego wzór stanowi </w:t>
      </w:r>
      <w:r w:rsidRPr="00F73BAC">
        <w:rPr>
          <w:rStyle w:val="FontStyle15"/>
          <w:sz w:val="24"/>
          <w:szCs w:val="24"/>
        </w:rPr>
        <w:t xml:space="preserve">załącznik nr </w:t>
      </w:r>
      <w:r w:rsidR="00936C10" w:rsidRPr="00F73BAC">
        <w:rPr>
          <w:rStyle w:val="FontStyle17"/>
          <w:b/>
          <w:sz w:val="24"/>
          <w:szCs w:val="24"/>
        </w:rPr>
        <w:t>10</w:t>
      </w:r>
      <w:r w:rsidRPr="00F73BAC">
        <w:rPr>
          <w:rStyle w:val="FontStyle17"/>
          <w:sz w:val="24"/>
          <w:szCs w:val="24"/>
        </w:rPr>
        <w:t xml:space="preserve"> do niniejszej uchwały, podając przewidywany okresu niewykonywania zawodu i pozostawić zaświadczenie w aktach osobowych.</w:t>
      </w:r>
    </w:p>
    <w:p w:rsidR="00193F29" w:rsidRPr="00F73BAC" w:rsidRDefault="00193F29" w:rsidP="00193F29">
      <w:pPr>
        <w:pStyle w:val="Style9"/>
        <w:widowControl/>
        <w:spacing w:after="120" w:line="240" w:lineRule="auto"/>
        <w:rPr>
          <w:rStyle w:val="FontStyle17"/>
          <w:sz w:val="24"/>
          <w:szCs w:val="24"/>
        </w:rPr>
      </w:pPr>
      <w:r w:rsidRPr="00F73BAC">
        <w:rPr>
          <w:rStyle w:val="FontStyle17"/>
          <w:sz w:val="24"/>
          <w:szCs w:val="24"/>
        </w:rPr>
        <w:t xml:space="preserve">2. W przypadku zamiaru podjęcia zaprzestanego wykonywania zawodu pielęgniarka lub położna powinna zgłosić to okręgowej radzie w formie oświadczenia, którego wzór stanowi </w:t>
      </w:r>
      <w:r w:rsidRPr="00F73BAC">
        <w:rPr>
          <w:rStyle w:val="FontStyle15"/>
          <w:sz w:val="24"/>
          <w:szCs w:val="24"/>
        </w:rPr>
        <w:t xml:space="preserve">załączniku nr </w:t>
      </w:r>
      <w:r w:rsidR="00936C10" w:rsidRPr="00F73BAC">
        <w:rPr>
          <w:rStyle w:val="FontStyle17"/>
          <w:b/>
          <w:sz w:val="24"/>
          <w:szCs w:val="24"/>
        </w:rPr>
        <w:t>11</w:t>
      </w:r>
      <w:r w:rsidRPr="00F73BAC">
        <w:rPr>
          <w:rStyle w:val="FontStyle15"/>
          <w:sz w:val="24"/>
          <w:szCs w:val="24"/>
        </w:rPr>
        <w:t xml:space="preserve"> </w:t>
      </w:r>
      <w:r w:rsidRPr="00F73BAC">
        <w:rPr>
          <w:rStyle w:val="FontStyle17"/>
          <w:sz w:val="24"/>
          <w:szCs w:val="24"/>
        </w:rPr>
        <w:t>do niniejszej uchwały.</w:t>
      </w:r>
    </w:p>
    <w:p w:rsidR="00193F29" w:rsidRPr="00F73BAC" w:rsidRDefault="00193F29" w:rsidP="00193F29">
      <w:pPr>
        <w:pStyle w:val="Style9"/>
        <w:widowControl/>
        <w:spacing w:after="120" w:line="240" w:lineRule="auto"/>
        <w:rPr>
          <w:rStyle w:val="FontStyle17"/>
          <w:sz w:val="24"/>
          <w:szCs w:val="24"/>
        </w:rPr>
      </w:pPr>
      <w:r w:rsidRPr="00F73BAC">
        <w:rPr>
          <w:rStyle w:val="FontStyle15"/>
          <w:sz w:val="24"/>
          <w:szCs w:val="24"/>
        </w:rPr>
        <w:t xml:space="preserve">§ 8. 1. </w:t>
      </w:r>
      <w:r w:rsidRPr="00F73BAC">
        <w:rPr>
          <w:rStyle w:val="FontStyle17"/>
          <w:sz w:val="24"/>
          <w:szCs w:val="24"/>
        </w:rPr>
        <w:t>W przypadku wygaśnięcia prawa wykonywania zawodu należy dokonać stosowanej adnotacji w okręgowym rejestrze.</w:t>
      </w:r>
    </w:p>
    <w:p w:rsidR="00193F29" w:rsidRPr="00F73BAC" w:rsidRDefault="00193F29" w:rsidP="00193F29">
      <w:pPr>
        <w:pStyle w:val="Style9"/>
        <w:widowControl/>
        <w:spacing w:after="120" w:line="240" w:lineRule="auto"/>
        <w:rPr>
          <w:rStyle w:val="FontStyle17"/>
          <w:sz w:val="24"/>
          <w:szCs w:val="24"/>
        </w:rPr>
      </w:pPr>
      <w:r w:rsidRPr="00F73BAC">
        <w:rPr>
          <w:rStyle w:val="FontStyle17"/>
          <w:sz w:val="24"/>
          <w:szCs w:val="24"/>
        </w:rPr>
        <w:t>2. Dane pielęgniarek i położnych, których prawo wykonywania zawodu wygasło, są usuwane z rejestrów, po upływie 15 lat od dnia wygaśnięcia prawa wykonywania zawodu.</w:t>
      </w:r>
    </w:p>
    <w:p w:rsidR="00193F29" w:rsidRPr="00F73BAC" w:rsidRDefault="00193F29" w:rsidP="00193F29">
      <w:pPr>
        <w:pStyle w:val="Style9"/>
        <w:widowControl/>
        <w:spacing w:after="120" w:line="240" w:lineRule="auto"/>
        <w:rPr>
          <w:rStyle w:val="FontStyle17"/>
          <w:sz w:val="24"/>
          <w:szCs w:val="24"/>
        </w:rPr>
      </w:pPr>
      <w:r w:rsidRPr="00F73BAC">
        <w:rPr>
          <w:rStyle w:val="FontStyle15"/>
          <w:spacing w:val="30"/>
          <w:sz w:val="24"/>
          <w:szCs w:val="24"/>
        </w:rPr>
        <w:t>§9.</w:t>
      </w:r>
      <w:r w:rsidRPr="00F73BAC">
        <w:rPr>
          <w:rStyle w:val="FontStyle15"/>
          <w:sz w:val="24"/>
          <w:szCs w:val="24"/>
        </w:rPr>
        <w:t xml:space="preserve"> </w:t>
      </w:r>
      <w:r w:rsidRPr="00F73BAC">
        <w:rPr>
          <w:rStyle w:val="FontStyle17"/>
          <w:sz w:val="24"/>
          <w:szCs w:val="24"/>
        </w:rPr>
        <w:t>1. Wprowadza się jednolity sposób postępowania z zaświadczeniem w przypadku wygaśnięcia prawa wykonywania zawodu, poprzez obowiązek zwrotu zaświadczenia przez pielęgniarkę lub położną właściwej okręgowej izby. Okręgowa rada nadaje zaświadczeniu oznakę nieważności poprzez odcięcie prawego dolnego rogu. Przepis niniejszy nie dotyczy przypadku, gdy prawo wykonywania zawodu wygasa z powodu upływu czasu, na jaki zostało wydane.</w:t>
      </w:r>
    </w:p>
    <w:p w:rsidR="00193F29" w:rsidRPr="00F73BAC" w:rsidRDefault="00193F29" w:rsidP="00193F29">
      <w:pPr>
        <w:pStyle w:val="Style9"/>
        <w:widowControl/>
        <w:spacing w:after="120" w:line="240" w:lineRule="auto"/>
        <w:rPr>
          <w:rStyle w:val="FontStyle17"/>
          <w:sz w:val="24"/>
          <w:szCs w:val="24"/>
        </w:rPr>
      </w:pPr>
      <w:r w:rsidRPr="00F73BAC">
        <w:rPr>
          <w:rStyle w:val="FontStyle17"/>
          <w:sz w:val="24"/>
          <w:szCs w:val="24"/>
        </w:rPr>
        <w:t xml:space="preserve">2. Wprowadza się wzór oświadczenia o zrzeczeniu się prawa wykonywania zawodu stanowiący </w:t>
      </w:r>
      <w:r w:rsidRPr="00F73BAC">
        <w:rPr>
          <w:rStyle w:val="FontStyle15"/>
          <w:sz w:val="24"/>
          <w:szCs w:val="24"/>
        </w:rPr>
        <w:t>z</w:t>
      </w:r>
      <w:r w:rsidR="00003411">
        <w:rPr>
          <w:rStyle w:val="FontStyle15"/>
          <w:sz w:val="24"/>
          <w:szCs w:val="24"/>
        </w:rPr>
        <w:t>ałącznik nr 12</w:t>
      </w:r>
      <w:r w:rsidRPr="00F73BAC">
        <w:rPr>
          <w:rStyle w:val="FontStyle15"/>
          <w:sz w:val="24"/>
          <w:szCs w:val="24"/>
        </w:rPr>
        <w:t xml:space="preserve"> </w:t>
      </w:r>
      <w:r w:rsidRPr="00F73BAC">
        <w:rPr>
          <w:rStyle w:val="FontStyle17"/>
          <w:sz w:val="24"/>
          <w:szCs w:val="24"/>
        </w:rPr>
        <w:t>do uchwały.</w:t>
      </w:r>
    </w:p>
    <w:p w:rsidR="00193F29" w:rsidRPr="00F73BAC" w:rsidRDefault="00193F29" w:rsidP="00193F29">
      <w:pPr>
        <w:spacing w:after="120"/>
        <w:jc w:val="both"/>
        <w:rPr>
          <w:rFonts w:ascii="Times New Roman" w:hAnsi="Times New Roman" w:cs="Times New Roman"/>
          <w:iCs/>
          <w:sz w:val="24"/>
          <w:szCs w:val="24"/>
        </w:rPr>
      </w:pPr>
      <w:r w:rsidRPr="00F73BAC">
        <w:rPr>
          <w:rStyle w:val="FontStyle17"/>
          <w:b/>
          <w:sz w:val="24"/>
          <w:szCs w:val="24"/>
        </w:rPr>
        <w:t>§ 10</w:t>
      </w:r>
      <w:r w:rsidRPr="005F7CCE">
        <w:rPr>
          <w:rStyle w:val="FontStyle15"/>
          <w:sz w:val="24"/>
          <w:szCs w:val="24"/>
        </w:rPr>
        <w:t xml:space="preserve">. </w:t>
      </w:r>
      <w:r w:rsidRPr="00F73BAC">
        <w:rPr>
          <w:rFonts w:ascii="Times New Roman" w:hAnsi="Times New Roman" w:cs="Times New Roman"/>
          <w:iCs/>
          <w:sz w:val="24"/>
          <w:szCs w:val="24"/>
        </w:rPr>
        <w:t>Osoby które, posiadają prawo wykonywania zawodu wydane na podstawie poprzednio obowiązujących przepisów przez urząd wojewódzki lub okręgową radę, powinny złożyć stosowny wniosek o w</w:t>
      </w:r>
      <w:r w:rsidR="00F35BBE">
        <w:rPr>
          <w:rFonts w:ascii="Times New Roman" w:hAnsi="Times New Roman" w:cs="Times New Roman"/>
          <w:iCs/>
          <w:sz w:val="24"/>
          <w:szCs w:val="24"/>
        </w:rPr>
        <w:t>ymianę na nowe zaświadczenia</w:t>
      </w:r>
      <w:r w:rsidRPr="00F73BAC">
        <w:rPr>
          <w:rFonts w:ascii="Times New Roman" w:hAnsi="Times New Roman" w:cs="Times New Roman"/>
          <w:iCs/>
          <w:sz w:val="24"/>
          <w:szCs w:val="24"/>
        </w:rPr>
        <w:t xml:space="preserve"> o prawie wykonywania zawodu i wpisu do okręgowego rejestru prowadzonego przez właściwą okręgową radę, </w:t>
      </w:r>
      <w:r w:rsidR="001044EC" w:rsidRPr="00F73BAC">
        <w:rPr>
          <w:rFonts w:ascii="Times New Roman" w:hAnsi="Times New Roman" w:cs="Times New Roman"/>
          <w:iCs/>
          <w:sz w:val="24"/>
          <w:szCs w:val="24"/>
        </w:rPr>
        <w:t xml:space="preserve">oraz osoby </w:t>
      </w:r>
      <w:r w:rsidR="001044EC" w:rsidRPr="00F73BAC">
        <w:rPr>
          <w:rStyle w:val="FontStyle17"/>
          <w:sz w:val="24"/>
          <w:szCs w:val="24"/>
        </w:rPr>
        <w:lastRenderedPageBreak/>
        <w:t>które  w obecnie obowiązującym druku w wyniku wielokrotności wpisów adnotacji urzędowych brakuje miejsca na kolejne wpisy</w:t>
      </w:r>
      <w:r w:rsidR="001044EC" w:rsidRPr="00F73BAC">
        <w:rPr>
          <w:rFonts w:ascii="Times New Roman" w:hAnsi="Times New Roman" w:cs="Times New Roman"/>
          <w:iCs/>
          <w:sz w:val="24"/>
          <w:szCs w:val="24"/>
        </w:rPr>
        <w:t xml:space="preserve"> </w:t>
      </w:r>
      <w:r w:rsidRPr="00F73BAC">
        <w:rPr>
          <w:rFonts w:ascii="Times New Roman" w:hAnsi="Times New Roman" w:cs="Times New Roman"/>
          <w:iCs/>
          <w:sz w:val="24"/>
          <w:szCs w:val="24"/>
        </w:rPr>
        <w:t xml:space="preserve">– wzór wniosku </w:t>
      </w:r>
      <w:r w:rsidRPr="00F73BAC">
        <w:rPr>
          <w:rFonts w:ascii="Times New Roman" w:hAnsi="Times New Roman" w:cs="Times New Roman"/>
          <w:b/>
          <w:iCs/>
          <w:sz w:val="24"/>
          <w:szCs w:val="24"/>
        </w:rPr>
        <w:t>stanowi</w:t>
      </w:r>
      <w:r w:rsidRPr="00F73BAC">
        <w:rPr>
          <w:rFonts w:ascii="Times New Roman" w:hAnsi="Times New Roman" w:cs="Times New Roman"/>
          <w:iCs/>
          <w:sz w:val="24"/>
          <w:szCs w:val="24"/>
        </w:rPr>
        <w:t xml:space="preserve"> </w:t>
      </w:r>
      <w:r w:rsidRPr="00F73BAC">
        <w:rPr>
          <w:rFonts w:ascii="Times New Roman" w:hAnsi="Times New Roman" w:cs="Times New Roman"/>
          <w:b/>
          <w:iCs/>
          <w:sz w:val="24"/>
          <w:szCs w:val="24"/>
        </w:rPr>
        <w:t>z</w:t>
      </w:r>
      <w:r w:rsidR="003C16EC" w:rsidRPr="00F73BAC">
        <w:rPr>
          <w:rFonts w:ascii="Times New Roman" w:hAnsi="Times New Roman" w:cs="Times New Roman"/>
          <w:b/>
          <w:iCs/>
          <w:sz w:val="24"/>
          <w:szCs w:val="24"/>
        </w:rPr>
        <w:t>ałącznik nr 7</w:t>
      </w:r>
      <w:r w:rsidRPr="00F73BAC">
        <w:rPr>
          <w:rFonts w:ascii="Times New Roman" w:hAnsi="Times New Roman" w:cs="Times New Roman"/>
          <w:iCs/>
          <w:sz w:val="24"/>
          <w:szCs w:val="24"/>
        </w:rPr>
        <w:t>.</w:t>
      </w:r>
      <w:r w:rsidR="001044EC" w:rsidRPr="00F73BAC">
        <w:rPr>
          <w:rFonts w:ascii="Times New Roman" w:hAnsi="Times New Roman" w:cs="Times New Roman"/>
          <w:iCs/>
          <w:sz w:val="24"/>
          <w:szCs w:val="24"/>
        </w:rPr>
        <w:t xml:space="preserve"> </w:t>
      </w:r>
    </w:p>
    <w:p w:rsidR="005F7CCE" w:rsidRPr="00F73BAC" w:rsidRDefault="00193F29" w:rsidP="005F7CCE">
      <w:pPr>
        <w:pStyle w:val="Style5"/>
        <w:widowControl/>
        <w:spacing w:after="120" w:line="240" w:lineRule="auto"/>
        <w:jc w:val="both"/>
        <w:rPr>
          <w:rStyle w:val="FontStyle15"/>
          <w:sz w:val="24"/>
          <w:szCs w:val="24"/>
        </w:rPr>
      </w:pPr>
      <w:r w:rsidRPr="00F73BAC">
        <w:rPr>
          <w:rStyle w:val="FontStyle15"/>
          <w:sz w:val="24"/>
          <w:szCs w:val="24"/>
        </w:rPr>
        <w:t xml:space="preserve">§ 11. </w:t>
      </w:r>
      <w:r w:rsidRPr="005F7CCE">
        <w:rPr>
          <w:rStyle w:val="FontStyle15"/>
          <w:sz w:val="24"/>
          <w:szCs w:val="24"/>
        </w:rPr>
        <w:t>Trac</w:t>
      </w:r>
      <w:r w:rsidR="005F7CCE" w:rsidRPr="00F73BAC">
        <w:rPr>
          <w:rStyle w:val="FontStyle15"/>
          <w:sz w:val="24"/>
          <w:szCs w:val="24"/>
        </w:rPr>
        <w:t>ą</w:t>
      </w:r>
      <w:r w:rsidRPr="005F7CCE">
        <w:rPr>
          <w:rStyle w:val="FontStyle15"/>
          <w:sz w:val="24"/>
          <w:szCs w:val="24"/>
        </w:rPr>
        <w:t xml:space="preserve"> moc</w:t>
      </w:r>
      <w:r w:rsidR="005F7CCE" w:rsidRPr="00F73BAC">
        <w:rPr>
          <w:rStyle w:val="FontStyle15"/>
          <w:sz w:val="24"/>
          <w:szCs w:val="24"/>
        </w:rPr>
        <w:t>:</w:t>
      </w:r>
      <w:r w:rsidRPr="005F7CCE">
        <w:rPr>
          <w:rStyle w:val="FontStyle15"/>
          <w:sz w:val="24"/>
          <w:szCs w:val="24"/>
        </w:rPr>
        <w:t xml:space="preserve"> </w:t>
      </w:r>
    </w:p>
    <w:p w:rsidR="005F7CCE" w:rsidRPr="00F73BAC" w:rsidRDefault="005F7CCE" w:rsidP="005F7CCE">
      <w:pPr>
        <w:pStyle w:val="Style5"/>
        <w:widowControl/>
        <w:spacing w:after="120" w:line="240" w:lineRule="auto"/>
        <w:jc w:val="both"/>
        <w:rPr>
          <w:rStyle w:val="FontStyle17"/>
          <w:sz w:val="24"/>
          <w:szCs w:val="24"/>
        </w:rPr>
      </w:pPr>
      <w:r w:rsidRPr="00F73BAC">
        <w:rPr>
          <w:rStyle w:val="FontStyle15"/>
          <w:b w:val="0"/>
          <w:sz w:val="24"/>
          <w:szCs w:val="24"/>
        </w:rPr>
        <w:t>1)</w:t>
      </w:r>
      <w:r w:rsidRPr="00F73BAC">
        <w:rPr>
          <w:rStyle w:val="FontStyle15"/>
          <w:sz w:val="24"/>
          <w:szCs w:val="24"/>
        </w:rPr>
        <w:t xml:space="preserve"> </w:t>
      </w:r>
      <w:r w:rsidR="00193F29" w:rsidRPr="005F7CCE">
        <w:rPr>
          <w:rStyle w:val="FontStyle15"/>
          <w:sz w:val="24"/>
          <w:szCs w:val="24"/>
        </w:rPr>
        <w:t xml:space="preserve">Uchwała nr 381/VII/2016 </w:t>
      </w:r>
      <w:r w:rsidR="00193F29" w:rsidRPr="005F7CCE">
        <w:rPr>
          <w:rStyle w:val="FontStyle17"/>
          <w:sz w:val="24"/>
          <w:szCs w:val="24"/>
        </w:rPr>
        <w:t xml:space="preserve">Naczelnej Rady Pielęgniarek i Położnych z dnia 16 grudnia 2016 r. </w:t>
      </w:r>
      <w:r w:rsidR="00193F29" w:rsidRPr="00F73BAC">
        <w:t>w sprawie trybu postępowania dotyczącego stwierdzania i przyznawania prawa wykonywania zawodu pielęgniarki i zawodu położnej oraz sposobu prowadzenia rejestru pielęgniarek i rejestru położnych przez okręgowe rady pielęgniarek i położnych</w:t>
      </w:r>
      <w:r w:rsidRPr="005F7CCE">
        <w:t>,</w:t>
      </w:r>
      <w:r w:rsidR="00193F29" w:rsidRPr="005F7CCE">
        <w:rPr>
          <w:rStyle w:val="FontStyle17"/>
          <w:sz w:val="24"/>
          <w:szCs w:val="24"/>
        </w:rPr>
        <w:t xml:space="preserve"> </w:t>
      </w:r>
    </w:p>
    <w:p w:rsidR="005F7CCE" w:rsidRPr="005F7CCE" w:rsidRDefault="005F7CCE" w:rsidP="005F7CCE">
      <w:pPr>
        <w:pStyle w:val="Style5"/>
        <w:widowControl/>
        <w:spacing w:after="120" w:line="240" w:lineRule="auto"/>
        <w:jc w:val="both"/>
      </w:pPr>
      <w:r w:rsidRPr="00F73BAC">
        <w:rPr>
          <w:rStyle w:val="FontStyle17"/>
          <w:sz w:val="24"/>
          <w:szCs w:val="24"/>
        </w:rPr>
        <w:t xml:space="preserve">2) </w:t>
      </w:r>
      <w:r w:rsidR="00193F29" w:rsidRPr="00F73BAC">
        <w:rPr>
          <w:rStyle w:val="FontStyle17"/>
          <w:b/>
          <w:sz w:val="24"/>
          <w:szCs w:val="24"/>
        </w:rPr>
        <w:t>Uchwała Nr147/VII/2016</w:t>
      </w:r>
      <w:r w:rsidR="00193F29" w:rsidRPr="005F7CCE">
        <w:rPr>
          <w:rStyle w:val="FontStyle17"/>
          <w:sz w:val="24"/>
          <w:szCs w:val="24"/>
        </w:rPr>
        <w:t xml:space="preserve"> </w:t>
      </w:r>
      <w:proofErr w:type="spellStart"/>
      <w:r w:rsidR="00193F29" w:rsidRPr="005F7CCE">
        <w:rPr>
          <w:rStyle w:val="FontStyle17"/>
          <w:sz w:val="24"/>
          <w:szCs w:val="24"/>
        </w:rPr>
        <w:t>NRPiP</w:t>
      </w:r>
      <w:proofErr w:type="spellEnd"/>
      <w:r w:rsidR="00193F29" w:rsidRPr="005F7CCE">
        <w:rPr>
          <w:rStyle w:val="FontStyle17"/>
          <w:sz w:val="24"/>
          <w:szCs w:val="24"/>
        </w:rPr>
        <w:t xml:space="preserve"> z dnia 15 września 2016 r.</w:t>
      </w:r>
      <w:r w:rsidRPr="00F73BAC">
        <w:rPr>
          <w:rStyle w:val="FontStyle17"/>
          <w:sz w:val="24"/>
          <w:szCs w:val="24"/>
        </w:rPr>
        <w:t xml:space="preserve"> </w:t>
      </w:r>
      <w:r w:rsidR="00193F29" w:rsidRPr="005F7CCE">
        <w:rPr>
          <w:rStyle w:val="FontStyle17"/>
          <w:sz w:val="24"/>
          <w:szCs w:val="24"/>
        </w:rPr>
        <w:t xml:space="preserve">w sprawie zmiany </w:t>
      </w:r>
      <w:r w:rsidR="00193F29" w:rsidRPr="00F73BAC">
        <w:rPr>
          <w:rStyle w:val="FontStyle15"/>
          <w:b w:val="0"/>
          <w:sz w:val="24"/>
          <w:szCs w:val="24"/>
        </w:rPr>
        <w:t>Uchwały nr 381/VII/2016</w:t>
      </w:r>
      <w:r w:rsidR="00193F29" w:rsidRPr="005F7CCE">
        <w:rPr>
          <w:rStyle w:val="FontStyle15"/>
          <w:sz w:val="24"/>
          <w:szCs w:val="24"/>
        </w:rPr>
        <w:t xml:space="preserve"> </w:t>
      </w:r>
      <w:r w:rsidR="00193F29" w:rsidRPr="005F7CCE">
        <w:rPr>
          <w:rStyle w:val="FontStyle17"/>
          <w:sz w:val="24"/>
          <w:szCs w:val="24"/>
        </w:rPr>
        <w:t xml:space="preserve">Naczelnej Rady Pielęgniarek i Położnych z dnia 16 grudnia 2016 r. </w:t>
      </w:r>
      <w:r w:rsidR="00193F29" w:rsidRPr="00F73BAC">
        <w:t xml:space="preserve">w sprawie trybu postępowania dotyczącego stwierdzania i przyznawania prawa wykonywania zawodu pielęgniarki i zawodu położnej oraz sposobu prowadzenia rejestru pielęgniarek i rejestru położnych przez okręgowe rady pielęgniarek i położnych, </w:t>
      </w:r>
    </w:p>
    <w:p w:rsidR="00713D77" w:rsidRDefault="005F7CCE" w:rsidP="005F7CCE">
      <w:pPr>
        <w:pStyle w:val="Style5"/>
        <w:widowControl/>
        <w:spacing w:after="120" w:line="240" w:lineRule="auto"/>
        <w:jc w:val="both"/>
      </w:pPr>
      <w:r w:rsidRPr="005F7CCE">
        <w:t xml:space="preserve">3) </w:t>
      </w:r>
      <w:r w:rsidR="00193F29" w:rsidRPr="00F73BAC">
        <w:rPr>
          <w:b/>
        </w:rPr>
        <w:t>Uchwała Nr 102/VI/2013</w:t>
      </w:r>
      <w:r w:rsidR="00193F29" w:rsidRPr="00F73BAC">
        <w:t xml:space="preserve"> </w:t>
      </w:r>
      <w:proofErr w:type="spellStart"/>
      <w:r w:rsidR="00193F29" w:rsidRPr="00F73BAC">
        <w:t>NRPiP</w:t>
      </w:r>
      <w:proofErr w:type="spellEnd"/>
      <w:r w:rsidR="00193F29" w:rsidRPr="00F73BAC">
        <w:t xml:space="preserve"> z dnia 18 czerwca 2013 r. w sprawie ujednolicenia </w:t>
      </w:r>
      <w:r w:rsidR="00193F29" w:rsidRPr="005F7CCE">
        <w:t>sposobu postępowania przez okręgowe rady pielęgniarek i położnych w przypadku zrzeczenia się prawa wykonywania zawodu</w:t>
      </w:r>
      <w:r w:rsidR="00713D77">
        <w:t>,</w:t>
      </w:r>
      <w:r w:rsidR="00193F29" w:rsidRPr="005F7CCE">
        <w:t xml:space="preserve"> </w:t>
      </w:r>
    </w:p>
    <w:p w:rsidR="00193F29" w:rsidRPr="00F73BAC" w:rsidRDefault="00713D77" w:rsidP="00F73BAC">
      <w:pPr>
        <w:pStyle w:val="Style5"/>
        <w:widowControl/>
        <w:spacing w:after="120" w:line="240" w:lineRule="auto"/>
        <w:jc w:val="both"/>
      </w:pPr>
      <w:r>
        <w:t xml:space="preserve">4) </w:t>
      </w:r>
      <w:r w:rsidR="00193F29" w:rsidRPr="00F73BAC">
        <w:rPr>
          <w:b/>
        </w:rPr>
        <w:t>Uchwała Nr 109/VI/2013</w:t>
      </w:r>
      <w:r w:rsidR="00193F29" w:rsidRPr="00F73BAC">
        <w:t xml:space="preserve"> </w:t>
      </w:r>
      <w:proofErr w:type="spellStart"/>
      <w:r w:rsidR="00193F29" w:rsidRPr="00F73BAC">
        <w:t>NRPiP</w:t>
      </w:r>
      <w:proofErr w:type="spellEnd"/>
      <w:r w:rsidR="00193F29" w:rsidRPr="00F73BAC">
        <w:t xml:space="preserve"> z dnia 16 września 2013 r. w sprawie sposobu postępowania przez okręgowe rady pielęgniarek i położnych w przypadku zaprzestania wykonywania zawodu lub jego podjęcia.</w:t>
      </w:r>
    </w:p>
    <w:p w:rsidR="00193F29" w:rsidRPr="00F73BAC" w:rsidRDefault="00193F29" w:rsidP="00193F29">
      <w:pPr>
        <w:spacing w:after="120"/>
        <w:jc w:val="both"/>
        <w:rPr>
          <w:rFonts w:ascii="Times New Roman" w:hAnsi="Times New Roman" w:cs="Times New Roman"/>
        </w:rPr>
      </w:pPr>
    </w:p>
    <w:p w:rsidR="00193F29" w:rsidRDefault="00193F29" w:rsidP="00193F29">
      <w:pPr>
        <w:pStyle w:val="Style9"/>
        <w:widowControl/>
        <w:spacing w:after="120" w:line="240" w:lineRule="auto"/>
        <w:rPr>
          <w:rStyle w:val="FontStyle17"/>
        </w:rPr>
      </w:pPr>
      <w:r w:rsidRPr="00963999">
        <w:rPr>
          <w:rStyle w:val="FontStyle15"/>
        </w:rPr>
        <w:t xml:space="preserve">§ 12. </w:t>
      </w:r>
      <w:r w:rsidRPr="00963999">
        <w:rPr>
          <w:rStyle w:val="FontStyle17"/>
        </w:rPr>
        <w:t>Uchwała wchodzi w życie z dniem 1 października 2018 r.</w:t>
      </w:r>
    </w:p>
    <w:p w:rsidR="00AB2338" w:rsidRDefault="00AB2338" w:rsidP="00193F29">
      <w:pPr>
        <w:pStyle w:val="Style9"/>
        <w:widowControl/>
        <w:spacing w:after="120" w:line="240" w:lineRule="auto"/>
        <w:rPr>
          <w:rStyle w:val="FontStyle17"/>
        </w:rPr>
      </w:pPr>
      <w:bookmarkStart w:id="0" w:name="_GoBack"/>
      <w:bookmarkEnd w:id="0"/>
    </w:p>
    <w:tbl>
      <w:tblPr>
        <w:tblW w:w="0" w:type="auto"/>
        <w:tblLook w:val="04A0" w:firstRow="1" w:lastRow="0" w:firstColumn="1" w:lastColumn="0" w:noHBand="0" w:noVBand="1"/>
      </w:tblPr>
      <w:tblGrid>
        <w:gridCol w:w="7124"/>
        <w:gridCol w:w="1629"/>
      </w:tblGrid>
      <w:tr w:rsidR="003F049C" w:rsidRPr="00325596" w:rsidTr="003F049C">
        <w:trPr>
          <w:trHeight w:val="990"/>
        </w:trPr>
        <w:tc>
          <w:tcPr>
            <w:tcW w:w="8755" w:type="dxa"/>
          </w:tcPr>
          <w:p w:rsidR="003F049C" w:rsidRPr="00325596" w:rsidRDefault="003F049C" w:rsidP="003F049C">
            <w:pPr>
              <w:spacing w:after="120" w:line="240" w:lineRule="auto"/>
              <w:rPr>
                <w:rFonts w:ascii="Times New Roman" w:eastAsia="Arial Unicode MS" w:hAnsi="Times New Roman" w:cs="Times New Roman"/>
                <w:color w:val="000000"/>
                <w:sz w:val="24"/>
                <w:szCs w:val="24"/>
                <w:lang w:eastAsia="pl-PL"/>
              </w:rPr>
            </w:pPr>
            <w:r w:rsidRPr="00325596">
              <w:rPr>
                <w:rFonts w:ascii="Times New Roman" w:eastAsia="Arial Unicode MS" w:hAnsi="Times New Roman" w:cs="Times New Roman"/>
                <w:color w:val="000000"/>
                <w:sz w:val="24"/>
                <w:szCs w:val="24"/>
                <w:lang w:eastAsia="pl-PL"/>
              </w:rPr>
              <w:t xml:space="preserve">Sekretarz </w:t>
            </w:r>
            <w:proofErr w:type="spellStart"/>
            <w:r w:rsidRPr="00325596">
              <w:rPr>
                <w:rFonts w:ascii="Times New Roman" w:eastAsia="Arial Unicode MS" w:hAnsi="Times New Roman" w:cs="Times New Roman"/>
                <w:color w:val="000000"/>
                <w:sz w:val="24"/>
                <w:szCs w:val="24"/>
                <w:lang w:eastAsia="pl-PL"/>
              </w:rPr>
              <w:t>NRPiP</w:t>
            </w:r>
            <w:proofErr w:type="spellEnd"/>
          </w:p>
        </w:tc>
        <w:tc>
          <w:tcPr>
            <w:tcW w:w="1843" w:type="dxa"/>
          </w:tcPr>
          <w:p w:rsidR="003F049C" w:rsidRPr="00325596" w:rsidRDefault="003F049C" w:rsidP="003F049C">
            <w:pPr>
              <w:spacing w:after="120" w:line="240" w:lineRule="auto"/>
              <w:rPr>
                <w:rFonts w:ascii="Times New Roman" w:eastAsia="Arial Unicode MS" w:hAnsi="Times New Roman" w:cs="Times New Roman"/>
                <w:color w:val="000000"/>
                <w:sz w:val="24"/>
                <w:szCs w:val="24"/>
                <w:lang w:eastAsia="pl-PL"/>
              </w:rPr>
            </w:pPr>
            <w:r w:rsidRPr="00325596">
              <w:rPr>
                <w:rFonts w:ascii="Times New Roman" w:eastAsia="Arial Unicode MS" w:hAnsi="Times New Roman" w:cs="Times New Roman"/>
                <w:color w:val="000000"/>
                <w:sz w:val="24"/>
                <w:szCs w:val="24"/>
                <w:lang w:eastAsia="pl-PL"/>
              </w:rPr>
              <w:t xml:space="preserve">Prezes </w:t>
            </w:r>
            <w:proofErr w:type="spellStart"/>
            <w:r w:rsidRPr="00325596">
              <w:rPr>
                <w:rFonts w:ascii="Times New Roman" w:eastAsia="Arial Unicode MS" w:hAnsi="Times New Roman" w:cs="Times New Roman"/>
                <w:color w:val="000000"/>
                <w:sz w:val="24"/>
                <w:szCs w:val="24"/>
                <w:lang w:eastAsia="pl-PL"/>
              </w:rPr>
              <w:t>NRPiP</w:t>
            </w:r>
            <w:proofErr w:type="spellEnd"/>
          </w:p>
          <w:p w:rsidR="003F049C" w:rsidRPr="00325596" w:rsidRDefault="003F049C" w:rsidP="003F049C">
            <w:pPr>
              <w:spacing w:after="120" w:line="240" w:lineRule="auto"/>
              <w:rPr>
                <w:rFonts w:ascii="Times New Roman" w:eastAsia="Arial Unicode MS" w:hAnsi="Times New Roman" w:cs="Times New Roman"/>
                <w:color w:val="000000"/>
                <w:sz w:val="24"/>
                <w:szCs w:val="24"/>
                <w:lang w:eastAsia="pl-PL"/>
              </w:rPr>
            </w:pPr>
          </w:p>
        </w:tc>
      </w:tr>
      <w:tr w:rsidR="003F049C" w:rsidRPr="00325596" w:rsidTr="003F049C">
        <w:tc>
          <w:tcPr>
            <w:tcW w:w="8755" w:type="dxa"/>
            <w:hideMark/>
          </w:tcPr>
          <w:p w:rsidR="003F049C" w:rsidRPr="00325596" w:rsidRDefault="003F049C" w:rsidP="003F049C">
            <w:pPr>
              <w:spacing w:after="120" w:line="240" w:lineRule="auto"/>
              <w:rPr>
                <w:rFonts w:ascii="Times New Roman" w:eastAsia="Arial Unicode MS" w:hAnsi="Times New Roman" w:cs="Times New Roman"/>
                <w:color w:val="000000"/>
                <w:sz w:val="24"/>
                <w:szCs w:val="24"/>
                <w:lang w:eastAsia="pl-PL"/>
              </w:rPr>
            </w:pPr>
            <w:r w:rsidRPr="00325596">
              <w:rPr>
                <w:rFonts w:ascii="Times New Roman" w:eastAsia="Arial Unicode MS" w:hAnsi="Times New Roman" w:cs="Times New Roman"/>
                <w:color w:val="000000"/>
                <w:sz w:val="24"/>
                <w:szCs w:val="24"/>
                <w:lang w:eastAsia="pl-PL"/>
              </w:rPr>
              <w:t>Joanna Walewander</w:t>
            </w:r>
          </w:p>
        </w:tc>
        <w:tc>
          <w:tcPr>
            <w:tcW w:w="1843" w:type="dxa"/>
            <w:hideMark/>
          </w:tcPr>
          <w:p w:rsidR="003F049C" w:rsidRPr="00325596" w:rsidRDefault="003F049C" w:rsidP="00AB2338">
            <w:pPr>
              <w:spacing w:after="120" w:line="240" w:lineRule="auto"/>
              <w:rPr>
                <w:rFonts w:ascii="Times New Roman" w:eastAsia="Arial Unicode MS" w:hAnsi="Times New Roman" w:cs="Times New Roman"/>
                <w:color w:val="000000"/>
                <w:sz w:val="24"/>
                <w:szCs w:val="24"/>
                <w:lang w:eastAsia="pl-PL"/>
              </w:rPr>
            </w:pPr>
            <w:r w:rsidRPr="00325596">
              <w:rPr>
                <w:rFonts w:ascii="Times New Roman" w:eastAsia="Arial Unicode MS" w:hAnsi="Times New Roman" w:cs="Times New Roman"/>
                <w:color w:val="000000"/>
                <w:sz w:val="24"/>
                <w:szCs w:val="24"/>
                <w:lang w:eastAsia="pl-PL"/>
              </w:rPr>
              <w:t xml:space="preserve">Zofia </w:t>
            </w:r>
            <w:proofErr w:type="spellStart"/>
            <w:r w:rsidRPr="00325596">
              <w:rPr>
                <w:rFonts w:ascii="Times New Roman" w:eastAsia="Arial Unicode MS" w:hAnsi="Times New Roman" w:cs="Times New Roman"/>
                <w:color w:val="000000"/>
                <w:sz w:val="24"/>
                <w:szCs w:val="24"/>
                <w:lang w:eastAsia="pl-PL"/>
              </w:rPr>
              <w:t>Małas</w:t>
            </w:r>
            <w:proofErr w:type="spellEnd"/>
          </w:p>
        </w:tc>
      </w:tr>
    </w:tbl>
    <w:p w:rsidR="00247E54" w:rsidRDefault="00247E54" w:rsidP="00AB2338"/>
    <w:sectPr w:rsidR="00247E54" w:rsidSect="00AB2338">
      <w:footnotePr>
        <w:numFmt w:val="chicago"/>
        <w:numRestart w:val="eachSect"/>
      </w:footnotePr>
      <w:pgSz w:w="11905" w:h="16837"/>
      <w:pgMar w:top="624" w:right="1661" w:bottom="624" w:left="1491"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026" w:rsidRDefault="00D95026" w:rsidP="00193F29">
      <w:pPr>
        <w:spacing w:after="0" w:line="240" w:lineRule="auto"/>
      </w:pPr>
      <w:r>
        <w:separator/>
      </w:r>
    </w:p>
  </w:endnote>
  <w:endnote w:type="continuationSeparator" w:id="0">
    <w:p w:rsidR="00D95026" w:rsidRDefault="00D95026" w:rsidP="0019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026" w:rsidRDefault="00D95026" w:rsidP="00193F29">
      <w:pPr>
        <w:spacing w:after="0" w:line="240" w:lineRule="auto"/>
      </w:pPr>
      <w:r>
        <w:separator/>
      </w:r>
    </w:p>
  </w:footnote>
  <w:footnote w:type="continuationSeparator" w:id="0">
    <w:p w:rsidR="00D95026" w:rsidRDefault="00D95026" w:rsidP="00193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9B3"/>
    <w:multiLevelType w:val="singleLevel"/>
    <w:tmpl w:val="6E4A7718"/>
    <w:lvl w:ilvl="0">
      <w:start w:val="1"/>
      <w:numFmt w:val="decimal"/>
      <w:lvlText w:val="%1)"/>
      <w:legacy w:legacy="1" w:legacySpace="0" w:legacyIndent="511"/>
      <w:lvlJc w:val="left"/>
      <w:rPr>
        <w:rFonts w:ascii="Times New Roman" w:hAnsi="Times New Roman" w:cs="Times New Roman" w:hint="default"/>
      </w:rPr>
    </w:lvl>
  </w:abstractNum>
  <w:abstractNum w:abstractNumId="1" w15:restartNumberingAfterBreak="0">
    <w:nsid w:val="043809E3"/>
    <w:multiLevelType w:val="multilevel"/>
    <w:tmpl w:val="A5AE78AE"/>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D2EDE"/>
    <w:multiLevelType w:val="hybridMultilevel"/>
    <w:tmpl w:val="765AEDCE"/>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A7C740B"/>
    <w:multiLevelType w:val="hybridMultilevel"/>
    <w:tmpl w:val="765AEDCE"/>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28C4336"/>
    <w:multiLevelType w:val="singleLevel"/>
    <w:tmpl w:val="B48C0236"/>
    <w:lvl w:ilvl="0">
      <w:start w:val="1"/>
      <w:numFmt w:val="decimal"/>
      <w:lvlText w:val="%1)"/>
      <w:legacy w:legacy="1" w:legacySpace="0" w:legacyIndent="273"/>
      <w:lvlJc w:val="left"/>
      <w:rPr>
        <w:rFonts w:ascii="Times New Roman" w:hAnsi="Times New Roman" w:cs="Times New Roman" w:hint="default"/>
      </w:rPr>
    </w:lvl>
  </w:abstractNum>
  <w:abstractNum w:abstractNumId="5" w15:restartNumberingAfterBreak="0">
    <w:nsid w:val="140773D9"/>
    <w:multiLevelType w:val="multilevel"/>
    <w:tmpl w:val="A5AE78AE"/>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9152E"/>
    <w:multiLevelType w:val="singleLevel"/>
    <w:tmpl w:val="7918FE5A"/>
    <w:lvl w:ilvl="0">
      <w:start w:val="1"/>
      <w:numFmt w:val="decimal"/>
      <w:lvlText w:val="%1)"/>
      <w:legacy w:legacy="1" w:legacySpace="0" w:legacyIndent="274"/>
      <w:lvlJc w:val="left"/>
      <w:rPr>
        <w:rFonts w:ascii="Times New Roman" w:hAnsi="Times New Roman" w:cs="Times New Roman" w:hint="default"/>
      </w:rPr>
    </w:lvl>
  </w:abstractNum>
  <w:abstractNum w:abstractNumId="7" w15:restartNumberingAfterBreak="0">
    <w:nsid w:val="27360B8E"/>
    <w:multiLevelType w:val="singleLevel"/>
    <w:tmpl w:val="16645E8A"/>
    <w:lvl w:ilvl="0">
      <w:start w:val="1"/>
      <w:numFmt w:val="decimal"/>
      <w:lvlText w:val="%1)"/>
      <w:legacy w:legacy="1" w:legacySpace="0" w:legacyIndent="519"/>
      <w:lvlJc w:val="left"/>
      <w:rPr>
        <w:rFonts w:ascii="Times New Roman" w:hAnsi="Times New Roman" w:cs="Times New Roman" w:hint="default"/>
      </w:rPr>
    </w:lvl>
  </w:abstractNum>
  <w:abstractNum w:abstractNumId="8" w15:restartNumberingAfterBreak="0">
    <w:nsid w:val="29CF2BA6"/>
    <w:multiLevelType w:val="hybridMultilevel"/>
    <w:tmpl w:val="765AEDCE"/>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9FE36DA"/>
    <w:multiLevelType w:val="singleLevel"/>
    <w:tmpl w:val="ED965C3C"/>
    <w:lvl w:ilvl="0">
      <w:start w:val="2"/>
      <w:numFmt w:val="decimal"/>
      <w:lvlText w:val="%1."/>
      <w:legacy w:legacy="1" w:legacySpace="0" w:legacyIndent="266"/>
      <w:lvlJc w:val="left"/>
      <w:rPr>
        <w:rFonts w:ascii="Times New Roman" w:hAnsi="Times New Roman" w:cs="Times New Roman" w:hint="default"/>
      </w:rPr>
    </w:lvl>
  </w:abstractNum>
  <w:abstractNum w:abstractNumId="10" w15:restartNumberingAfterBreak="0">
    <w:nsid w:val="2BB9260D"/>
    <w:multiLevelType w:val="hybridMultilevel"/>
    <w:tmpl w:val="765AEDCE"/>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D8624EE"/>
    <w:multiLevelType w:val="hybridMultilevel"/>
    <w:tmpl w:val="DBE0E5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1A64BA"/>
    <w:multiLevelType w:val="hybridMultilevel"/>
    <w:tmpl w:val="765AEDCE"/>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5204CBE"/>
    <w:multiLevelType w:val="singleLevel"/>
    <w:tmpl w:val="D8302E36"/>
    <w:lvl w:ilvl="0">
      <w:start w:val="1"/>
      <w:numFmt w:val="decimal"/>
      <w:lvlText w:val="%1)"/>
      <w:legacy w:legacy="1" w:legacySpace="0" w:legacyIndent="403"/>
      <w:lvlJc w:val="left"/>
      <w:rPr>
        <w:rFonts w:ascii="Times New Roman" w:hAnsi="Times New Roman" w:cs="Times New Roman" w:hint="default"/>
        <w:b w:val="0"/>
      </w:rPr>
    </w:lvl>
  </w:abstractNum>
  <w:abstractNum w:abstractNumId="14" w15:restartNumberingAfterBreak="0">
    <w:nsid w:val="3AEA5F41"/>
    <w:multiLevelType w:val="multilevel"/>
    <w:tmpl w:val="BAEEB4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1254BB"/>
    <w:multiLevelType w:val="hybridMultilevel"/>
    <w:tmpl w:val="85EAC81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C652CA"/>
    <w:multiLevelType w:val="hybridMultilevel"/>
    <w:tmpl w:val="765AEDCE"/>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551311C0"/>
    <w:multiLevelType w:val="hybridMultilevel"/>
    <w:tmpl w:val="DBE0E5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B76899"/>
    <w:multiLevelType w:val="multilevel"/>
    <w:tmpl w:val="C66A4DE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E110AB1"/>
    <w:multiLevelType w:val="hybridMultilevel"/>
    <w:tmpl w:val="765AEDCE"/>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5E121783"/>
    <w:multiLevelType w:val="hybridMultilevel"/>
    <w:tmpl w:val="765AEDCE"/>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605447CB"/>
    <w:multiLevelType w:val="multilevel"/>
    <w:tmpl w:val="9A64720A"/>
    <w:lvl w:ilvl="0">
      <w:start w:val="1"/>
      <w:numFmt w:val="upperRoman"/>
      <w:lvlText w:val="%1."/>
      <w:lvlJc w:val="right"/>
      <w:pPr>
        <w:ind w:left="709" w:firstLine="0"/>
      </w:pPr>
      <w:rPr>
        <w:rFonts w:hint="default"/>
      </w:rPr>
    </w:lvl>
    <w:lvl w:ilvl="1">
      <w:start w:val="1"/>
      <w:numFmt w:val="decimal"/>
      <w:lvlText w:val="%2."/>
      <w:lvlJc w:val="left"/>
      <w:pPr>
        <w:tabs>
          <w:tab w:val="num" w:pos="2149"/>
        </w:tabs>
        <w:ind w:left="2149" w:hanging="360"/>
      </w:pPr>
      <w:rPr>
        <w:rFonts w:hint="default"/>
      </w:rPr>
    </w:lvl>
    <w:lvl w:ilvl="2">
      <w:start w:val="1"/>
      <w:numFmt w:val="decimal"/>
      <w:lvlText w:val="%3."/>
      <w:lvlJc w:val="left"/>
      <w:pPr>
        <w:tabs>
          <w:tab w:val="num" w:pos="2869"/>
        </w:tabs>
        <w:ind w:left="2869" w:hanging="360"/>
      </w:pPr>
      <w:rPr>
        <w:rFonts w:hint="default"/>
      </w:rPr>
    </w:lvl>
    <w:lvl w:ilvl="3">
      <w:start w:val="1"/>
      <w:numFmt w:val="decimal"/>
      <w:lvlText w:val="%4."/>
      <w:lvlJc w:val="left"/>
      <w:pPr>
        <w:tabs>
          <w:tab w:val="num" w:pos="3589"/>
        </w:tabs>
        <w:ind w:left="3589" w:hanging="360"/>
      </w:pPr>
      <w:rPr>
        <w:rFonts w:hint="default"/>
      </w:rPr>
    </w:lvl>
    <w:lvl w:ilvl="4">
      <w:start w:val="1"/>
      <w:numFmt w:val="decimal"/>
      <w:lvlText w:val="%5."/>
      <w:lvlJc w:val="left"/>
      <w:pPr>
        <w:tabs>
          <w:tab w:val="num" w:pos="4309"/>
        </w:tabs>
        <w:ind w:left="4309" w:hanging="360"/>
      </w:pPr>
      <w:rPr>
        <w:rFonts w:hint="default"/>
      </w:rPr>
    </w:lvl>
    <w:lvl w:ilvl="5">
      <w:start w:val="1"/>
      <w:numFmt w:val="decimal"/>
      <w:lvlText w:val="%6."/>
      <w:lvlJc w:val="left"/>
      <w:pPr>
        <w:tabs>
          <w:tab w:val="num" w:pos="5029"/>
        </w:tabs>
        <w:ind w:left="5029" w:hanging="360"/>
      </w:pPr>
      <w:rPr>
        <w:rFonts w:hint="default"/>
      </w:rPr>
    </w:lvl>
    <w:lvl w:ilvl="6">
      <w:start w:val="1"/>
      <w:numFmt w:val="decimal"/>
      <w:lvlText w:val="%7."/>
      <w:lvlJc w:val="left"/>
      <w:pPr>
        <w:tabs>
          <w:tab w:val="num" w:pos="5749"/>
        </w:tabs>
        <w:ind w:left="5749" w:hanging="360"/>
      </w:pPr>
      <w:rPr>
        <w:rFonts w:hint="default"/>
      </w:rPr>
    </w:lvl>
    <w:lvl w:ilvl="7">
      <w:start w:val="1"/>
      <w:numFmt w:val="decimal"/>
      <w:lvlText w:val="%8."/>
      <w:lvlJc w:val="left"/>
      <w:pPr>
        <w:tabs>
          <w:tab w:val="num" w:pos="6469"/>
        </w:tabs>
        <w:ind w:left="6469" w:hanging="360"/>
      </w:pPr>
      <w:rPr>
        <w:rFonts w:hint="default"/>
      </w:rPr>
    </w:lvl>
    <w:lvl w:ilvl="8">
      <w:start w:val="1"/>
      <w:numFmt w:val="decimal"/>
      <w:lvlText w:val="%9."/>
      <w:lvlJc w:val="left"/>
      <w:pPr>
        <w:tabs>
          <w:tab w:val="num" w:pos="7189"/>
        </w:tabs>
        <w:ind w:left="7189" w:hanging="360"/>
      </w:pPr>
      <w:rPr>
        <w:rFonts w:hint="default"/>
      </w:rPr>
    </w:lvl>
  </w:abstractNum>
  <w:abstractNum w:abstractNumId="22" w15:restartNumberingAfterBreak="0">
    <w:nsid w:val="619B3CFF"/>
    <w:multiLevelType w:val="hybridMultilevel"/>
    <w:tmpl w:val="0B087D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772ADA"/>
    <w:multiLevelType w:val="hybridMultilevel"/>
    <w:tmpl w:val="6A9ECD5A"/>
    <w:lvl w:ilvl="0" w:tplc="7840CFF0">
      <w:start w:val="2004"/>
      <w:numFmt w:val="bullet"/>
      <w:lvlText w:val="-"/>
      <w:lvlJc w:val="left"/>
      <w:pPr>
        <w:ind w:left="720" w:hanging="360"/>
      </w:pPr>
      <w:rPr>
        <w:rFonts w:ascii="Times New Roman" w:hAnsi="Times New Roman"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B31601"/>
    <w:multiLevelType w:val="hybridMultilevel"/>
    <w:tmpl w:val="765AEDCE"/>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98848B4"/>
    <w:multiLevelType w:val="hybridMultilevel"/>
    <w:tmpl w:val="765AEDCE"/>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C971E2D"/>
    <w:multiLevelType w:val="hybridMultilevel"/>
    <w:tmpl w:val="DBE0E5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C127D3"/>
    <w:multiLevelType w:val="hybridMultilevel"/>
    <w:tmpl w:val="038C4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704272"/>
    <w:multiLevelType w:val="multilevel"/>
    <w:tmpl w:val="A5AE78AE"/>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3"/>
  </w:num>
  <w:num w:numId="4">
    <w:abstractNumId w:val="0"/>
  </w:num>
  <w:num w:numId="5">
    <w:abstractNumId w:val="7"/>
  </w:num>
  <w:num w:numId="6">
    <w:abstractNumId w:val="7"/>
    <w:lvlOverride w:ilvl="0">
      <w:lvl w:ilvl="0">
        <w:start w:val="1"/>
        <w:numFmt w:val="decimal"/>
        <w:lvlText w:val="%1)"/>
        <w:legacy w:legacy="1" w:legacySpace="0" w:legacyIndent="518"/>
        <w:lvlJc w:val="left"/>
        <w:rPr>
          <w:rFonts w:ascii="Times New Roman" w:hAnsi="Times New Roman" w:cs="Times New Roman" w:hint="default"/>
        </w:rPr>
      </w:lvl>
    </w:lvlOverride>
  </w:num>
  <w:num w:numId="7">
    <w:abstractNumId w:val="7"/>
    <w:lvlOverride w:ilvl="0">
      <w:lvl w:ilvl="0">
        <w:start w:val="3"/>
        <w:numFmt w:val="decimal"/>
        <w:lvlText w:val="%1)"/>
        <w:legacy w:legacy="1" w:legacySpace="0" w:legacyIndent="518"/>
        <w:lvlJc w:val="left"/>
        <w:rPr>
          <w:rFonts w:ascii="Times New Roman" w:hAnsi="Times New Roman" w:cs="Times New Roman" w:hint="default"/>
        </w:rPr>
      </w:lvl>
    </w:lvlOverride>
  </w:num>
  <w:num w:numId="8">
    <w:abstractNumId w:val="9"/>
  </w:num>
  <w:num w:numId="9">
    <w:abstractNumId w:val="23"/>
  </w:num>
  <w:num w:numId="10">
    <w:abstractNumId w:val="18"/>
  </w:num>
  <w:num w:numId="11">
    <w:abstractNumId w:val="28"/>
  </w:num>
  <w:num w:numId="12">
    <w:abstractNumId w:val="14"/>
  </w:num>
  <w:num w:numId="13">
    <w:abstractNumId w:val="21"/>
  </w:num>
  <w:num w:numId="14">
    <w:abstractNumId w:val="5"/>
  </w:num>
  <w:num w:numId="15">
    <w:abstractNumId w:val="1"/>
  </w:num>
  <w:num w:numId="16">
    <w:abstractNumId w:val="2"/>
  </w:num>
  <w:num w:numId="17">
    <w:abstractNumId w:val="16"/>
  </w:num>
  <w:num w:numId="18">
    <w:abstractNumId w:val="20"/>
  </w:num>
  <w:num w:numId="19">
    <w:abstractNumId w:val="12"/>
  </w:num>
  <w:num w:numId="20">
    <w:abstractNumId w:val="19"/>
  </w:num>
  <w:num w:numId="21">
    <w:abstractNumId w:val="10"/>
  </w:num>
  <w:num w:numId="22">
    <w:abstractNumId w:val="3"/>
  </w:num>
  <w:num w:numId="23">
    <w:abstractNumId w:val="25"/>
  </w:num>
  <w:num w:numId="24">
    <w:abstractNumId w:val="8"/>
  </w:num>
  <w:num w:numId="25">
    <w:abstractNumId w:val="24"/>
  </w:num>
  <w:num w:numId="26">
    <w:abstractNumId w:val="15"/>
  </w:num>
  <w:num w:numId="27">
    <w:abstractNumId w:val="11"/>
  </w:num>
  <w:num w:numId="28">
    <w:abstractNumId w:val="26"/>
  </w:num>
  <w:num w:numId="29">
    <w:abstractNumId w:val="17"/>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31"/>
    <w:rsid w:val="00003411"/>
    <w:rsid w:val="00095A73"/>
    <w:rsid w:val="000C5A22"/>
    <w:rsid w:val="000E1DE7"/>
    <w:rsid w:val="001044EC"/>
    <w:rsid w:val="0012701E"/>
    <w:rsid w:val="00155445"/>
    <w:rsid w:val="001610C4"/>
    <w:rsid w:val="00193F29"/>
    <w:rsid w:val="001E2170"/>
    <w:rsid w:val="002250B1"/>
    <w:rsid w:val="0022626D"/>
    <w:rsid w:val="0023456B"/>
    <w:rsid w:val="00245BB9"/>
    <w:rsid w:val="00247E54"/>
    <w:rsid w:val="002A6493"/>
    <w:rsid w:val="002E6EBB"/>
    <w:rsid w:val="003225F0"/>
    <w:rsid w:val="00354CE4"/>
    <w:rsid w:val="003635AF"/>
    <w:rsid w:val="00377165"/>
    <w:rsid w:val="003A7EAE"/>
    <w:rsid w:val="003B7993"/>
    <w:rsid w:val="003C16EC"/>
    <w:rsid w:val="003D4E30"/>
    <w:rsid w:val="003F049C"/>
    <w:rsid w:val="004504F7"/>
    <w:rsid w:val="00465114"/>
    <w:rsid w:val="004E101C"/>
    <w:rsid w:val="00511261"/>
    <w:rsid w:val="00513B44"/>
    <w:rsid w:val="005F7CCE"/>
    <w:rsid w:val="00654FC4"/>
    <w:rsid w:val="006B0EB9"/>
    <w:rsid w:val="006E2660"/>
    <w:rsid w:val="00713D77"/>
    <w:rsid w:val="007354B6"/>
    <w:rsid w:val="007C34FC"/>
    <w:rsid w:val="007C4901"/>
    <w:rsid w:val="0085293E"/>
    <w:rsid w:val="00874EE8"/>
    <w:rsid w:val="00887131"/>
    <w:rsid w:val="00892F0F"/>
    <w:rsid w:val="008975CF"/>
    <w:rsid w:val="00936C10"/>
    <w:rsid w:val="0096337E"/>
    <w:rsid w:val="00963999"/>
    <w:rsid w:val="00984B22"/>
    <w:rsid w:val="009E2259"/>
    <w:rsid w:val="00A43911"/>
    <w:rsid w:val="00AB2338"/>
    <w:rsid w:val="00AB4E71"/>
    <w:rsid w:val="00AE153F"/>
    <w:rsid w:val="00B77362"/>
    <w:rsid w:val="00BD708B"/>
    <w:rsid w:val="00C03059"/>
    <w:rsid w:val="00C64E0C"/>
    <w:rsid w:val="00CE3F90"/>
    <w:rsid w:val="00D0586E"/>
    <w:rsid w:val="00D3259E"/>
    <w:rsid w:val="00D60A4F"/>
    <w:rsid w:val="00D95026"/>
    <w:rsid w:val="00DA2430"/>
    <w:rsid w:val="00DE48A9"/>
    <w:rsid w:val="00E13935"/>
    <w:rsid w:val="00E941D4"/>
    <w:rsid w:val="00F35BBE"/>
    <w:rsid w:val="00F70A1B"/>
    <w:rsid w:val="00F73BAC"/>
    <w:rsid w:val="00FB2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655F5"/>
  <w15:docId w15:val="{A851875A-50EF-46D3-87E9-509429D9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93F29"/>
  </w:style>
  <w:style w:type="paragraph" w:styleId="Nagwek3">
    <w:name w:val="heading 3"/>
    <w:basedOn w:val="Normalny"/>
    <w:link w:val="Nagwek3Znak"/>
    <w:uiPriority w:val="9"/>
    <w:qFormat/>
    <w:rsid w:val="00193F2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87131"/>
    <w:rPr>
      <w:b/>
      <w:bCs/>
    </w:rPr>
  </w:style>
  <w:style w:type="paragraph" w:styleId="Tekstdymka">
    <w:name w:val="Balloon Text"/>
    <w:basedOn w:val="Normalny"/>
    <w:link w:val="TekstdymkaZnak"/>
    <w:uiPriority w:val="99"/>
    <w:semiHidden/>
    <w:unhideWhenUsed/>
    <w:rsid w:val="008871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7131"/>
    <w:rPr>
      <w:rFonts w:ascii="Segoe UI" w:hAnsi="Segoe UI" w:cs="Segoe UI"/>
      <w:sz w:val="18"/>
      <w:szCs w:val="18"/>
    </w:rPr>
  </w:style>
  <w:style w:type="paragraph" w:customStyle="1" w:styleId="Style2">
    <w:name w:val="Style2"/>
    <w:basedOn w:val="Normalny"/>
    <w:uiPriority w:val="99"/>
    <w:rsid w:val="00193F2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193F2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193F2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193F29"/>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193F29"/>
    <w:pPr>
      <w:widowControl w:val="0"/>
      <w:autoSpaceDE w:val="0"/>
      <w:autoSpaceDN w:val="0"/>
      <w:adjustRightInd w:val="0"/>
      <w:spacing w:after="0" w:line="223" w:lineRule="exact"/>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193F29"/>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193F29"/>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193F29"/>
    <w:pPr>
      <w:widowControl w:val="0"/>
      <w:autoSpaceDE w:val="0"/>
      <w:autoSpaceDN w:val="0"/>
      <w:adjustRightInd w:val="0"/>
      <w:spacing w:after="0" w:line="266" w:lineRule="exact"/>
      <w:ind w:hanging="403"/>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193F29"/>
    <w:pPr>
      <w:widowControl w:val="0"/>
      <w:autoSpaceDE w:val="0"/>
      <w:autoSpaceDN w:val="0"/>
      <w:adjustRightInd w:val="0"/>
      <w:spacing w:after="0" w:line="266" w:lineRule="exact"/>
      <w:ind w:hanging="511"/>
    </w:pPr>
    <w:rPr>
      <w:rFonts w:ascii="Times New Roman" w:eastAsia="Times New Roman" w:hAnsi="Times New Roman" w:cs="Times New Roman"/>
      <w:sz w:val="24"/>
      <w:szCs w:val="24"/>
      <w:lang w:eastAsia="pl-PL"/>
    </w:rPr>
  </w:style>
  <w:style w:type="character" w:customStyle="1" w:styleId="FontStyle15">
    <w:name w:val="Font Style15"/>
    <w:uiPriority w:val="99"/>
    <w:rsid w:val="00193F29"/>
    <w:rPr>
      <w:rFonts w:ascii="Times New Roman" w:hAnsi="Times New Roman" w:cs="Times New Roman"/>
      <w:b/>
      <w:bCs/>
      <w:sz w:val="22"/>
      <w:szCs w:val="22"/>
    </w:rPr>
  </w:style>
  <w:style w:type="character" w:customStyle="1" w:styleId="FontStyle16">
    <w:name w:val="Font Style16"/>
    <w:uiPriority w:val="99"/>
    <w:rsid w:val="00193F29"/>
    <w:rPr>
      <w:rFonts w:ascii="Times New Roman" w:hAnsi="Times New Roman" w:cs="Times New Roman"/>
      <w:sz w:val="18"/>
      <w:szCs w:val="18"/>
    </w:rPr>
  </w:style>
  <w:style w:type="character" w:customStyle="1" w:styleId="FontStyle17">
    <w:name w:val="Font Style17"/>
    <w:uiPriority w:val="99"/>
    <w:rsid w:val="00193F29"/>
    <w:rPr>
      <w:rFonts w:ascii="Times New Roman" w:hAnsi="Times New Roman" w:cs="Times New Roman"/>
      <w:sz w:val="22"/>
      <w:szCs w:val="22"/>
    </w:rPr>
  </w:style>
  <w:style w:type="character" w:customStyle="1" w:styleId="Nagwek3Znak">
    <w:name w:val="Nagłówek 3 Znak"/>
    <w:basedOn w:val="Domylnaczcionkaakapitu"/>
    <w:link w:val="Nagwek3"/>
    <w:uiPriority w:val="9"/>
    <w:rsid w:val="00193F29"/>
    <w:rPr>
      <w:rFonts w:ascii="Times New Roman" w:eastAsia="Times New Roman" w:hAnsi="Times New Roman" w:cs="Times New Roman"/>
      <w:b/>
      <w:bCs/>
      <w:sz w:val="27"/>
      <w:szCs w:val="27"/>
      <w:lang w:eastAsia="pl-PL"/>
    </w:rPr>
  </w:style>
  <w:style w:type="numbering" w:customStyle="1" w:styleId="Bezlisty1">
    <w:name w:val="Bez listy1"/>
    <w:next w:val="Bezlisty"/>
    <w:uiPriority w:val="99"/>
    <w:semiHidden/>
    <w:unhideWhenUsed/>
    <w:rsid w:val="00193F29"/>
  </w:style>
  <w:style w:type="paragraph" w:customStyle="1" w:styleId="Style1">
    <w:name w:val="Style1"/>
    <w:basedOn w:val="Normalny"/>
    <w:uiPriority w:val="99"/>
    <w:rsid w:val="00193F29"/>
    <w:pPr>
      <w:widowControl w:val="0"/>
      <w:autoSpaceDE w:val="0"/>
      <w:autoSpaceDN w:val="0"/>
      <w:adjustRightInd w:val="0"/>
      <w:spacing w:after="0" w:line="223" w:lineRule="exact"/>
      <w:ind w:firstLine="706"/>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193F2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193F29"/>
    <w:pPr>
      <w:widowControl w:val="0"/>
      <w:autoSpaceDE w:val="0"/>
      <w:autoSpaceDN w:val="0"/>
      <w:adjustRightInd w:val="0"/>
      <w:spacing w:after="0" w:line="264" w:lineRule="exact"/>
      <w:ind w:hanging="94"/>
      <w:jc w:val="both"/>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193F29"/>
    <w:pPr>
      <w:widowControl w:val="0"/>
      <w:autoSpaceDE w:val="0"/>
      <w:autoSpaceDN w:val="0"/>
      <w:adjustRightInd w:val="0"/>
      <w:spacing w:after="0" w:line="263" w:lineRule="exact"/>
      <w:ind w:firstLine="79"/>
      <w:jc w:val="both"/>
    </w:pPr>
    <w:rPr>
      <w:rFonts w:ascii="Times New Roman" w:eastAsia="Times New Roman" w:hAnsi="Times New Roman" w:cs="Times New Roman"/>
      <w:sz w:val="24"/>
      <w:szCs w:val="24"/>
      <w:lang w:eastAsia="pl-PL"/>
    </w:rPr>
  </w:style>
  <w:style w:type="character" w:customStyle="1" w:styleId="FontStyle18">
    <w:name w:val="Font Style18"/>
    <w:uiPriority w:val="99"/>
    <w:rsid w:val="00193F29"/>
    <w:rPr>
      <w:rFonts w:ascii="Book Antiqua" w:hAnsi="Book Antiqua" w:cs="Book Antiqua"/>
      <w:b/>
      <w:bCs/>
      <w:i/>
      <w:iCs/>
      <w:spacing w:val="10"/>
      <w:sz w:val="20"/>
      <w:szCs w:val="20"/>
    </w:rPr>
  </w:style>
  <w:style w:type="character" w:customStyle="1" w:styleId="FontStyle19">
    <w:name w:val="Font Style19"/>
    <w:uiPriority w:val="99"/>
    <w:rsid w:val="00193F29"/>
    <w:rPr>
      <w:rFonts w:ascii="Times New Roman" w:hAnsi="Times New Roman" w:cs="Times New Roman"/>
      <w:b/>
      <w:bCs/>
      <w:i/>
      <w:iCs/>
      <w:w w:val="40"/>
      <w:sz w:val="42"/>
      <w:szCs w:val="42"/>
    </w:rPr>
  </w:style>
  <w:style w:type="character" w:customStyle="1" w:styleId="FontStyle20">
    <w:name w:val="Font Style20"/>
    <w:uiPriority w:val="99"/>
    <w:rsid w:val="00193F29"/>
    <w:rPr>
      <w:rFonts w:ascii="Times New Roman" w:hAnsi="Times New Roman" w:cs="Times New Roman"/>
      <w:w w:val="30"/>
      <w:sz w:val="70"/>
      <w:szCs w:val="70"/>
    </w:rPr>
  </w:style>
  <w:style w:type="character" w:styleId="Hipercze">
    <w:name w:val="Hyperlink"/>
    <w:uiPriority w:val="99"/>
    <w:rsid w:val="00193F29"/>
    <w:rPr>
      <w:color w:val="0066CC"/>
      <w:u w:val="single"/>
    </w:rPr>
  </w:style>
  <w:style w:type="character" w:styleId="Odwoanieprzypisudolnego">
    <w:name w:val="footnote reference"/>
    <w:semiHidden/>
    <w:rsid w:val="00193F29"/>
    <w:rPr>
      <w:vertAlign w:val="superscript"/>
    </w:rPr>
  </w:style>
  <w:style w:type="paragraph" w:styleId="Nagwek">
    <w:name w:val="header"/>
    <w:basedOn w:val="Normalny"/>
    <w:link w:val="NagwekZnak"/>
    <w:semiHidden/>
    <w:rsid w:val="00193F2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193F29"/>
    <w:rPr>
      <w:rFonts w:ascii="Times New Roman" w:eastAsia="Times New Roman" w:hAnsi="Times New Roman" w:cs="Times New Roman"/>
      <w:sz w:val="24"/>
      <w:szCs w:val="24"/>
      <w:lang w:eastAsia="pl-PL"/>
    </w:rPr>
  </w:style>
  <w:style w:type="paragraph" w:styleId="Tytu">
    <w:name w:val="Title"/>
    <w:basedOn w:val="Normalny"/>
    <w:link w:val="TytuZnak"/>
    <w:qFormat/>
    <w:rsid w:val="00193F29"/>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193F29"/>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193F29"/>
    <w:pPr>
      <w:spacing w:after="0" w:line="240" w:lineRule="auto"/>
      <w:ind w:left="-567" w:right="-284"/>
    </w:pPr>
    <w:rPr>
      <w:rFonts w:ascii="Times New Roman" w:eastAsia="Times New Roman" w:hAnsi="Times New Roman" w:cs="Times New Roman"/>
      <w:sz w:val="24"/>
      <w:szCs w:val="20"/>
      <w:lang w:eastAsia="pl-PL"/>
    </w:rPr>
  </w:style>
  <w:style w:type="character" w:customStyle="1" w:styleId="PodtytuZnak">
    <w:name w:val="Podtytuł Znak"/>
    <w:basedOn w:val="Domylnaczcionkaakapitu"/>
    <w:link w:val="Podtytu"/>
    <w:rsid w:val="00193F29"/>
    <w:rPr>
      <w:rFonts w:ascii="Times New Roman" w:eastAsia="Times New Roman" w:hAnsi="Times New Roman" w:cs="Times New Roman"/>
      <w:sz w:val="24"/>
      <w:szCs w:val="20"/>
      <w:lang w:eastAsia="pl-PL"/>
    </w:rPr>
  </w:style>
  <w:style w:type="character" w:customStyle="1" w:styleId="OiPiP">
    <w:name w:val="OiPiP"/>
    <w:semiHidden/>
    <w:rsid w:val="00193F29"/>
    <w:rPr>
      <w:rFonts w:ascii="Arial" w:hAnsi="Arial" w:cs="Arial"/>
      <w:color w:val="auto"/>
      <w:sz w:val="20"/>
      <w:szCs w:val="20"/>
    </w:rPr>
  </w:style>
  <w:style w:type="paragraph" w:styleId="Tekstpodstawowy">
    <w:name w:val="Body Text"/>
    <w:basedOn w:val="Normalny"/>
    <w:link w:val="TekstpodstawowyZnak"/>
    <w:semiHidden/>
    <w:rsid w:val="00193F29"/>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193F29"/>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193F29"/>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193F2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93F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93F29"/>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193F29"/>
    <w:pPr>
      <w:spacing w:after="200" w:line="276" w:lineRule="auto"/>
      <w:ind w:left="720"/>
      <w:contextualSpacing/>
    </w:pPr>
    <w:rPr>
      <w:rFonts w:ascii="Calibri" w:eastAsia="Calibri" w:hAnsi="Calibri" w:cs="Times New Roman"/>
    </w:rPr>
  </w:style>
  <w:style w:type="paragraph" w:styleId="Poprawka">
    <w:name w:val="Revision"/>
    <w:hidden/>
    <w:uiPriority w:val="99"/>
    <w:semiHidden/>
    <w:rsid w:val="00193F29"/>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193F29"/>
    <w:rPr>
      <w:sz w:val="16"/>
      <w:szCs w:val="16"/>
    </w:rPr>
  </w:style>
  <w:style w:type="paragraph" w:styleId="Tekstkomentarza">
    <w:name w:val="annotation text"/>
    <w:basedOn w:val="Normalny"/>
    <w:link w:val="TekstkomentarzaZnak"/>
    <w:uiPriority w:val="99"/>
    <w:semiHidden/>
    <w:unhideWhenUsed/>
    <w:rsid w:val="00193F29"/>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93F2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F29"/>
    <w:rPr>
      <w:b/>
      <w:bCs/>
    </w:rPr>
  </w:style>
  <w:style w:type="character" w:customStyle="1" w:styleId="TematkomentarzaZnak">
    <w:name w:val="Temat komentarza Znak"/>
    <w:basedOn w:val="TekstkomentarzaZnak"/>
    <w:link w:val="Tematkomentarza"/>
    <w:uiPriority w:val="99"/>
    <w:semiHidden/>
    <w:rsid w:val="00193F29"/>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193F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93F29"/>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93F29"/>
    <w:rPr>
      <w:rFonts w:ascii="Times New Roman" w:eastAsia="Times New Roman" w:hAnsi="Times New Roman" w:cs="Times New Roman"/>
      <w:sz w:val="24"/>
      <w:szCs w:val="24"/>
      <w:lang w:eastAsia="pl-PL"/>
    </w:rPr>
  </w:style>
  <w:style w:type="table" w:customStyle="1" w:styleId="Tabelalisty6kolorowaakcent11">
    <w:name w:val="Tabela listy 6 — kolorowa — akcent 11"/>
    <w:basedOn w:val="Standardowy"/>
    <w:uiPriority w:val="51"/>
    <w:rsid w:val="00193F29"/>
    <w:pPr>
      <w:spacing w:before="40" w:after="40" w:line="240" w:lineRule="auto"/>
    </w:pPr>
    <w:rPr>
      <w:rFonts w:eastAsiaTheme="minorEastAsia"/>
      <w:color w:val="1F4E79" w:themeColor="accent1" w:themeShade="80"/>
      <w:lang w:eastAsia="ja-JP"/>
    </w:rPr>
    <w:tblPr>
      <w:tblStyleRowBandSize w:val="1"/>
      <w:tblStyleColBandSize w:val="1"/>
      <w:tblBorders>
        <w:top w:val="single" w:sz="4" w:space="0" w:color="5B9BD5" w:themeColor="accent1"/>
        <w:bottom w:val="single" w:sz="4" w:space="0" w:color="5B9BD5" w:themeColor="accent1"/>
      </w:tblBorders>
      <w:tblCellMar>
        <w:left w:w="72" w:type="dxa"/>
        <w:right w:w="72"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Jasnecieniowanie">
    <w:name w:val="Light Shading"/>
    <w:basedOn w:val="Standardowy"/>
    <w:uiPriority w:val="60"/>
    <w:rsid w:val="00193F29"/>
    <w:pPr>
      <w:spacing w:after="0" w:line="240" w:lineRule="auto"/>
    </w:pPr>
    <w:rPr>
      <w:rFonts w:ascii="Times New Roman" w:eastAsia="Times New Roman" w:hAnsi="Calibri" w:cs="Times New Roman"/>
      <w:color w:val="000000" w:themeColor="text1" w:themeShade="BF"/>
      <w:sz w:val="20"/>
      <w:szCs w:val="20"/>
      <w:lang w:eastAsia="pl-P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3">
    <w:name w:val="Light Shading Accent 3"/>
    <w:basedOn w:val="Standardowy"/>
    <w:uiPriority w:val="60"/>
    <w:rsid w:val="00193F29"/>
    <w:pPr>
      <w:spacing w:after="0" w:line="240" w:lineRule="auto"/>
    </w:pPr>
    <w:rPr>
      <w:rFonts w:ascii="Times New Roman" w:eastAsia="Times New Roman" w:hAnsi="Calibri" w:cs="Times New Roman"/>
      <w:color w:val="7B7B7B" w:themeColor="accent3" w:themeShade="BF"/>
      <w:sz w:val="20"/>
      <w:szCs w:val="20"/>
      <w:lang w:eastAsia="pl-P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abela-Siatka">
    <w:name w:val="Table Grid"/>
    <w:basedOn w:val="Standardowy"/>
    <w:uiPriority w:val="59"/>
    <w:rsid w:val="00193F29"/>
    <w:pPr>
      <w:spacing w:after="0" w:line="240" w:lineRule="auto"/>
    </w:pPr>
    <w:rPr>
      <w:rFonts w:ascii="Times New Roman"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3">
    <w:name w:val="Light Grid Accent 3"/>
    <w:basedOn w:val="Standardowy"/>
    <w:uiPriority w:val="62"/>
    <w:rsid w:val="00193F29"/>
    <w:pPr>
      <w:spacing w:after="0" w:line="240" w:lineRule="auto"/>
    </w:pPr>
    <w:rPr>
      <w:rFonts w:ascii="Times New Roman" w:eastAsia="Times New Roman" w:hAnsi="Calibri" w:cs="Times New Roman"/>
      <w:sz w:val="20"/>
      <w:szCs w:val="20"/>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Tekstprzypisukocowego">
    <w:name w:val="endnote text"/>
    <w:basedOn w:val="Normalny"/>
    <w:link w:val="TekstprzypisukocowegoZnak"/>
    <w:uiPriority w:val="99"/>
    <w:semiHidden/>
    <w:unhideWhenUsed/>
    <w:rsid w:val="00193F29"/>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93F2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93F29"/>
    <w:rPr>
      <w:vertAlign w:val="superscript"/>
    </w:rPr>
  </w:style>
  <w:style w:type="paragraph" w:customStyle="1" w:styleId="Default">
    <w:name w:val="Default"/>
    <w:rsid w:val="00193F2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Uwydatnienie">
    <w:name w:val="Emphasis"/>
    <w:basedOn w:val="Domylnaczcionkaakapitu"/>
    <w:uiPriority w:val="20"/>
    <w:qFormat/>
    <w:rsid w:val="00193F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12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F4B6-3E8F-44C8-951A-8EBF7C66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1890</Words>
  <Characters>11340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Walewander</dc:creator>
  <cp:lastModifiedBy>izba</cp:lastModifiedBy>
  <cp:revision>4</cp:revision>
  <cp:lastPrinted>2018-09-14T09:03:00Z</cp:lastPrinted>
  <dcterms:created xsi:type="dcterms:W3CDTF">2018-09-21T08:14:00Z</dcterms:created>
  <dcterms:modified xsi:type="dcterms:W3CDTF">2018-09-21T08:17:00Z</dcterms:modified>
</cp:coreProperties>
</file>