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F850" w14:textId="77777777" w:rsidR="00F963D8" w:rsidRDefault="00000000">
      <w:pPr>
        <w:spacing w:before="8" w:line="235" w:lineRule="exact"/>
        <w:textAlignment w:val="baseline"/>
        <w:rPr>
          <w:rFonts w:eastAsia="Times New Roman"/>
          <w:color w:val="000000"/>
          <w:spacing w:val="6"/>
          <w:sz w:val="20"/>
          <w:lang w:val="pl-PL"/>
        </w:rPr>
      </w:pPr>
      <w:r>
        <w:pict w14:anchorId="432D89B6">
          <v:line id="_x0000_s1040" style="position:absolute;z-index:251650560;mso-position-horizontal-relative:text;mso-position-vertical-relative:text" from="-66.4pt,791.45pt" to="511.8pt,791.45pt" strokecolor="#a8a8aa" strokeweight=".5pt"/>
        </w:pict>
      </w:r>
      <w:r>
        <w:rPr>
          <w:rFonts w:eastAsia="Times New Roman"/>
          <w:color w:val="000000"/>
          <w:spacing w:val="6"/>
          <w:sz w:val="20"/>
          <w:lang w:val="pl-PL"/>
        </w:rPr>
        <w:t>Załącznik nr 2 do Uchwały Nr 166/VIII/2025 Naczelnej Rady Pielęgniarek i Położnych z dnia 3 grudnia 2025 r. w sprawie określenia zasad wykonywania obowiązku dotyczącego aktualizowania wiedzy</w:t>
      </w:r>
    </w:p>
    <w:p w14:paraId="7C6102AE" w14:textId="77777777" w:rsidR="00F963D8" w:rsidRDefault="00000000">
      <w:pPr>
        <w:spacing w:line="226" w:lineRule="exact"/>
        <w:textAlignment w:val="baseline"/>
        <w:rPr>
          <w:rFonts w:eastAsia="Times New Roman"/>
          <w:color w:val="000000"/>
          <w:sz w:val="20"/>
          <w:lang w:val="pl-PL"/>
        </w:rPr>
      </w:pPr>
      <w:r>
        <w:rPr>
          <w:rFonts w:eastAsia="Times New Roman"/>
          <w:color w:val="000000"/>
          <w:sz w:val="20"/>
          <w:lang w:val="pl-PL"/>
        </w:rPr>
        <w:t>i umiejętności zawodowych przez pielęgniarki i położne</w:t>
      </w:r>
    </w:p>
    <w:p w14:paraId="30B0C386" w14:textId="77777777" w:rsidR="00F963D8" w:rsidRDefault="00000000">
      <w:pPr>
        <w:spacing w:before="310" w:line="268" w:lineRule="exact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ROZDZIAŁ VI</w:t>
      </w:r>
    </w:p>
    <w:p w14:paraId="0849BE54" w14:textId="77777777" w:rsidR="00F963D8" w:rsidRDefault="00000000">
      <w:pPr>
        <w:spacing w:before="304" w:line="268" w:lineRule="exact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Załącznik do procedury</w:t>
      </w:r>
    </w:p>
    <w:p w14:paraId="10175D68" w14:textId="77777777" w:rsidR="00F963D8" w:rsidRDefault="00000000">
      <w:pPr>
        <w:spacing w:before="304" w:line="268" w:lineRule="exact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WNIOSEK ORGANIZATORA</w:t>
      </w:r>
    </w:p>
    <w:p w14:paraId="6B671DCB" w14:textId="77777777" w:rsidR="00F963D8" w:rsidRDefault="00000000">
      <w:pPr>
        <w:spacing w:before="138" w:line="271" w:lineRule="exact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t>o przyznanie punktów edukacyjnych pielęgniarkom i położnym</w:t>
      </w:r>
    </w:p>
    <w:p w14:paraId="6DEEEBBB" w14:textId="77777777" w:rsidR="00F963D8" w:rsidRDefault="00000000">
      <w:pPr>
        <w:spacing w:before="149" w:line="268" w:lineRule="exact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t>za udział w wydarzeniu edukacyjnym</w:t>
      </w:r>
    </w:p>
    <w:p w14:paraId="01D64FDC" w14:textId="77777777" w:rsidR="00F963D8" w:rsidRDefault="00000000">
      <w:pPr>
        <w:spacing w:before="310" w:line="268" w:lineRule="exact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I. DANE ORGANIZATORA</w:t>
      </w:r>
    </w:p>
    <w:p w14:paraId="15C26631" w14:textId="77777777" w:rsidR="00F963D8" w:rsidRDefault="00000000">
      <w:pPr>
        <w:numPr>
          <w:ilvl w:val="0"/>
          <w:numId w:val="1"/>
        </w:numPr>
        <w:tabs>
          <w:tab w:val="clear" w:pos="432"/>
          <w:tab w:val="left" w:pos="792"/>
        </w:tabs>
        <w:spacing w:before="297" w:after="314" w:line="266" w:lineRule="exact"/>
        <w:ind w:left="360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Pełna nazwa organizatora:</w:t>
      </w:r>
    </w:p>
    <w:p w14:paraId="5DD73347" w14:textId="77777777" w:rsidR="00F963D8" w:rsidRDefault="00000000">
      <w:pPr>
        <w:numPr>
          <w:ilvl w:val="0"/>
          <w:numId w:val="1"/>
        </w:numPr>
        <w:tabs>
          <w:tab w:val="clear" w:pos="432"/>
          <w:tab w:val="left" w:pos="792"/>
        </w:tabs>
        <w:spacing w:before="397" w:after="314" w:line="266" w:lineRule="exact"/>
        <w:ind w:left="360"/>
        <w:textAlignment w:val="baseline"/>
        <w:rPr>
          <w:rFonts w:eastAsia="Times New Roman"/>
          <w:color w:val="000000"/>
          <w:sz w:val="23"/>
          <w:lang w:val="pl-PL"/>
        </w:rPr>
      </w:pPr>
      <w:r>
        <w:pict w14:anchorId="4508EEEC">
          <v:line id="_x0000_s1039" style="position:absolute;left:0;text-align:left;z-index:251651584;mso-position-horizontal-relative:page;mso-position-vertical-relative:page" from="104.65pt,262.1pt" to="456.55pt,262.1pt" strokeweight="1.2pt">
            <v:stroke dashstyle="1 1"/>
            <w10:wrap anchorx="page" anchory="page"/>
          </v:line>
        </w:pict>
      </w:r>
      <w:r>
        <w:rPr>
          <w:rFonts w:eastAsia="Times New Roman"/>
          <w:color w:val="000000"/>
          <w:sz w:val="23"/>
          <w:lang w:val="pl-PL"/>
        </w:rPr>
        <w:t>Jednostka / dział (jeśli dotyczy):</w:t>
      </w:r>
    </w:p>
    <w:p w14:paraId="23D71498" w14:textId="77777777" w:rsidR="00F963D8" w:rsidRDefault="00000000">
      <w:pPr>
        <w:numPr>
          <w:ilvl w:val="0"/>
          <w:numId w:val="1"/>
        </w:numPr>
        <w:tabs>
          <w:tab w:val="clear" w:pos="432"/>
          <w:tab w:val="left" w:pos="792"/>
        </w:tabs>
        <w:spacing w:before="385" w:line="266" w:lineRule="exact"/>
        <w:ind w:left="360"/>
        <w:textAlignment w:val="baseline"/>
        <w:rPr>
          <w:rFonts w:eastAsia="Times New Roman"/>
          <w:color w:val="000000"/>
          <w:sz w:val="23"/>
          <w:lang w:val="pl-PL"/>
        </w:rPr>
      </w:pPr>
      <w:r>
        <w:pict w14:anchorId="02C2AB7B">
          <v:line id="_x0000_s1038" style="position:absolute;left:0;text-align:left;z-index:251652608;mso-position-horizontal-relative:page;mso-position-vertical-relative:page" from="104.4pt,311.05pt" to="456.3pt,311.05pt" strokeweight="1.2pt">
            <v:stroke dashstyle="1 1"/>
            <w10:wrap anchorx="page" anchory="page"/>
          </v:line>
        </w:pict>
      </w:r>
      <w:r>
        <w:rPr>
          <w:rFonts w:eastAsia="Times New Roman"/>
          <w:color w:val="000000"/>
          <w:sz w:val="23"/>
          <w:lang w:val="pl-PL"/>
        </w:rPr>
        <w:t>Adres siedziby:</w:t>
      </w:r>
    </w:p>
    <w:p w14:paraId="0D3DD0FB" w14:textId="77777777" w:rsidR="00F963D8" w:rsidRDefault="00000000">
      <w:pPr>
        <w:tabs>
          <w:tab w:val="right" w:leader="dot" w:pos="5112"/>
          <w:tab w:val="left" w:leader="dot" w:pos="5976"/>
        </w:tabs>
        <w:spacing w:before="143" w:line="266" w:lineRule="exact"/>
        <w:ind w:left="792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 xml:space="preserve">Ulica: </w:t>
      </w:r>
      <w:r>
        <w:rPr>
          <w:rFonts w:eastAsia="Times New Roman"/>
          <w:color w:val="000000"/>
          <w:sz w:val="23"/>
          <w:lang w:val="pl-PL"/>
        </w:rPr>
        <w:tab/>
        <w:t>Nr</w:t>
      </w:r>
      <w:r>
        <w:rPr>
          <w:rFonts w:eastAsia="Times New Roman"/>
          <w:color w:val="000000"/>
          <w:sz w:val="23"/>
          <w:lang w:val="pl-PL"/>
        </w:rPr>
        <w:tab/>
        <w:t xml:space="preserve"> </w:t>
      </w:r>
    </w:p>
    <w:p w14:paraId="1786E4C8" w14:textId="77777777" w:rsidR="00F963D8" w:rsidRDefault="00000000">
      <w:pPr>
        <w:tabs>
          <w:tab w:val="right" w:leader="dot" w:pos="5112"/>
          <w:tab w:val="left" w:leader="dot" w:pos="8136"/>
        </w:tabs>
        <w:spacing w:before="141" w:line="266" w:lineRule="exact"/>
        <w:ind w:left="792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Kod pocztowy:</w:t>
      </w:r>
      <w:r>
        <w:rPr>
          <w:rFonts w:eastAsia="Times New Roman"/>
          <w:color w:val="000000"/>
          <w:sz w:val="23"/>
          <w:lang w:val="pl-PL"/>
        </w:rPr>
        <w:tab/>
        <w:t xml:space="preserve">Miejscowość: </w:t>
      </w:r>
      <w:r>
        <w:rPr>
          <w:rFonts w:eastAsia="Times New Roman"/>
          <w:color w:val="000000"/>
          <w:sz w:val="23"/>
          <w:lang w:val="pl-PL"/>
        </w:rPr>
        <w:tab/>
        <w:t xml:space="preserve"> </w:t>
      </w:r>
    </w:p>
    <w:p w14:paraId="2D039DF4" w14:textId="77777777" w:rsidR="00F963D8" w:rsidRDefault="00000000">
      <w:pPr>
        <w:numPr>
          <w:ilvl w:val="0"/>
          <w:numId w:val="1"/>
        </w:numPr>
        <w:tabs>
          <w:tab w:val="clear" w:pos="432"/>
          <w:tab w:val="left" w:pos="792"/>
        </w:tabs>
        <w:spacing w:before="303" w:after="324" w:line="266" w:lineRule="exact"/>
        <w:ind w:left="360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NIP / REGON (jeśli dotyczy):</w:t>
      </w:r>
    </w:p>
    <w:p w14:paraId="7ECF768C" w14:textId="77777777" w:rsidR="00F963D8" w:rsidRDefault="00000000">
      <w:pPr>
        <w:numPr>
          <w:ilvl w:val="0"/>
          <w:numId w:val="1"/>
        </w:numPr>
        <w:tabs>
          <w:tab w:val="clear" w:pos="432"/>
          <w:tab w:val="left" w:pos="792"/>
        </w:tabs>
        <w:spacing w:before="377" w:after="320" w:line="266" w:lineRule="exact"/>
        <w:ind w:left="360"/>
        <w:textAlignment w:val="baseline"/>
        <w:rPr>
          <w:rFonts w:eastAsia="Times New Roman"/>
          <w:color w:val="000000"/>
          <w:sz w:val="23"/>
          <w:lang w:val="pl-PL"/>
        </w:rPr>
      </w:pPr>
      <w:r>
        <w:pict w14:anchorId="013935B3">
          <v:line id="_x0000_s1037" style="position:absolute;left:0;text-align:left;z-index:251653632;mso-position-horizontal-relative:page;mso-position-vertical-relative:page" from="103.9pt,429.1pt" to="456.05pt,429.1pt" strokeweight="1.2pt">
            <v:stroke dashstyle="1 1"/>
            <w10:wrap anchorx="page" anchory="page"/>
          </v:line>
        </w:pict>
      </w:r>
      <w:r>
        <w:rPr>
          <w:rFonts w:eastAsia="Times New Roman"/>
          <w:color w:val="000000"/>
          <w:sz w:val="23"/>
          <w:lang w:val="pl-PL"/>
        </w:rPr>
        <w:t>Osoba do kontaktu (imię i nazwisko):</w:t>
      </w:r>
    </w:p>
    <w:p w14:paraId="7803E20D" w14:textId="77777777" w:rsidR="00F963D8" w:rsidRDefault="00000000">
      <w:pPr>
        <w:numPr>
          <w:ilvl w:val="0"/>
          <w:numId w:val="1"/>
        </w:numPr>
        <w:tabs>
          <w:tab w:val="clear" w:pos="432"/>
          <w:tab w:val="left" w:pos="792"/>
        </w:tabs>
        <w:spacing w:before="383" w:after="319" w:line="266" w:lineRule="exact"/>
        <w:ind w:left="360"/>
        <w:textAlignment w:val="baseline"/>
        <w:rPr>
          <w:rFonts w:eastAsia="Times New Roman"/>
          <w:color w:val="000000"/>
          <w:sz w:val="23"/>
          <w:lang w:val="pl-PL"/>
        </w:rPr>
      </w:pPr>
      <w:r>
        <w:pict w14:anchorId="0ACDC75C">
          <v:line id="_x0000_s1036" style="position:absolute;left:0;text-align:left;z-index:251654656;mso-position-horizontal-relative:page;mso-position-vertical-relative:page" from="103.7pt,477.85pt" to="455.8pt,477.85pt" strokeweight="1.2pt">
            <v:stroke dashstyle="1 1"/>
            <w10:wrap anchorx="page" anchory="page"/>
          </v:line>
        </w:pict>
      </w:r>
      <w:r>
        <w:rPr>
          <w:rFonts w:eastAsia="Times New Roman"/>
          <w:color w:val="000000"/>
          <w:sz w:val="23"/>
          <w:lang w:val="pl-PL"/>
        </w:rPr>
        <w:t>Funkcja osoby do kontaktu:</w:t>
      </w:r>
    </w:p>
    <w:p w14:paraId="4803FD0A" w14:textId="77777777" w:rsidR="00F963D8" w:rsidRDefault="00000000">
      <w:pPr>
        <w:numPr>
          <w:ilvl w:val="0"/>
          <w:numId w:val="1"/>
        </w:numPr>
        <w:tabs>
          <w:tab w:val="clear" w:pos="432"/>
          <w:tab w:val="left" w:pos="792"/>
          <w:tab w:val="left" w:leader="dot" w:pos="4536"/>
          <w:tab w:val="left" w:leader="dot" w:pos="8640"/>
        </w:tabs>
        <w:spacing w:before="376" w:line="266" w:lineRule="exact"/>
        <w:ind w:left="360"/>
        <w:textAlignment w:val="baseline"/>
        <w:rPr>
          <w:rFonts w:eastAsia="Times New Roman"/>
          <w:color w:val="000000"/>
          <w:sz w:val="23"/>
          <w:lang w:val="pl-PL"/>
        </w:rPr>
      </w:pPr>
      <w:r>
        <w:pict w14:anchorId="1365C8CB">
          <v:line id="_x0000_s1035" style="position:absolute;left:0;text-align:left;z-index:251655680;mso-position-horizontal-relative:page;mso-position-vertical-relative:page" from="103.45pt,526.8pt" to="455.35pt,526.8pt" strokeweight=".95pt">
            <v:stroke dashstyle="1 1"/>
            <w10:wrap anchorx="page" anchory="page"/>
          </v:line>
        </w:pict>
      </w:r>
      <w:r>
        <w:rPr>
          <w:rFonts w:eastAsia="Times New Roman"/>
          <w:color w:val="000000"/>
          <w:sz w:val="23"/>
          <w:lang w:val="pl-PL"/>
        </w:rPr>
        <w:t xml:space="preserve">Telefon: </w:t>
      </w:r>
      <w:r>
        <w:rPr>
          <w:rFonts w:eastAsia="Times New Roman"/>
          <w:color w:val="000000"/>
          <w:sz w:val="23"/>
          <w:lang w:val="pl-PL"/>
        </w:rPr>
        <w:tab/>
        <w:t xml:space="preserve"> E-mail: </w:t>
      </w:r>
      <w:r>
        <w:rPr>
          <w:rFonts w:eastAsia="Times New Roman"/>
          <w:color w:val="000000"/>
          <w:sz w:val="23"/>
          <w:lang w:val="pl-PL"/>
        </w:rPr>
        <w:tab/>
        <w:t xml:space="preserve"> </w:t>
      </w:r>
    </w:p>
    <w:p w14:paraId="5C0F4D43" w14:textId="77777777" w:rsidR="00F963D8" w:rsidRDefault="00000000">
      <w:pPr>
        <w:spacing w:before="867" w:line="268" w:lineRule="exact"/>
        <w:textAlignment w:val="baseline"/>
        <w:rPr>
          <w:rFonts w:eastAsia="Times New Roman"/>
          <w:b/>
          <w:color w:val="000000"/>
          <w:spacing w:val="5"/>
          <w:sz w:val="23"/>
          <w:lang w:val="pl-PL"/>
        </w:rPr>
      </w:pPr>
      <w:r>
        <w:rPr>
          <w:rFonts w:eastAsia="Times New Roman"/>
          <w:b/>
          <w:color w:val="000000"/>
          <w:spacing w:val="5"/>
          <w:sz w:val="23"/>
          <w:lang w:val="pl-PL"/>
        </w:rPr>
        <w:t>II. DANE WYDARZENIA EDUKACYJNEGO</w:t>
      </w:r>
    </w:p>
    <w:p w14:paraId="5213DB01" w14:textId="77777777" w:rsidR="00F963D8" w:rsidRDefault="00000000">
      <w:pPr>
        <w:numPr>
          <w:ilvl w:val="0"/>
          <w:numId w:val="2"/>
        </w:numPr>
        <w:tabs>
          <w:tab w:val="clear" w:pos="432"/>
          <w:tab w:val="left" w:pos="792"/>
        </w:tabs>
        <w:spacing w:before="295" w:after="327" w:line="266" w:lineRule="exact"/>
        <w:ind w:left="360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Pełny tytuł wydarzenia:</w:t>
      </w:r>
    </w:p>
    <w:p w14:paraId="5EC5A322" w14:textId="77777777" w:rsidR="00F963D8" w:rsidRDefault="00000000">
      <w:pPr>
        <w:numPr>
          <w:ilvl w:val="0"/>
          <w:numId w:val="2"/>
        </w:numPr>
        <w:tabs>
          <w:tab w:val="clear" w:pos="432"/>
          <w:tab w:val="left" w:pos="792"/>
        </w:tabs>
        <w:spacing w:before="761" w:line="266" w:lineRule="exact"/>
        <w:ind w:left="360"/>
        <w:textAlignment w:val="baseline"/>
        <w:rPr>
          <w:rFonts w:eastAsia="Times New Roman"/>
          <w:color w:val="000000"/>
          <w:sz w:val="23"/>
          <w:lang w:val="pl-PL"/>
        </w:rPr>
      </w:pPr>
      <w:r>
        <w:pict w14:anchorId="42D4D930">
          <v:line id="_x0000_s1034" style="position:absolute;left:0;text-align:left;z-index:251656704;mso-position-horizontal-relative:page;mso-position-vertical-relative:page" from="102.95pt,660.7pt" to="454.85pt,660.7pt" strokeweight="1.2pt">
            <v:stroke dashstyle="1 1"/>
            <w10:wrap anchorx="page" anchory="page"/>
          </v:line>
        </w:pict>
      </w:r>
      <w:r>
        <w:pict w14:anchorId="7A9CD05F">
          <v:line id="_x0000_s1033" style="position:absolute;left:0;text-align:left;z-index:251657728;mso-position-horizontal-relative:page;mso-position-vertical-relative:page" from="102.7pt,680.65pt" to="454.85pt,680.65pt" strokeweight="1.2pt">
            <v:stroke dashstyle="1 1"/>
            <w10:wrap anchorx="page" anchory="page"/>
          </v:line>
        </w:pict>
      </w:r>
      <w:r>
        <w:rPr>
          <w:rFonts w:eastAsia="Times New Roman"/>
          <w:color w:val="000000"/>
          <w:sz w:val="23"/>
          <w:lang w:val="pl-PL"/>
        </w:rPr>
        <w:t>Rodzaj wydarzenia (zaznaczyć właściwe):</w:t>
      </w:r>
    </w:p>
    <w:p w14:paraId="5F102D29" w14:textId="77777777" w:rsidR="00F963D8" w:rsidRDefault="00000000">
      <w:pPr>
        <w:numPr>
          <w:ilvl w:val="0"/>
          <w:numId w:val="3"/>
        </w:numPr>
        <w:tabs>
          <w:tab w:val="left" w:pos="1008"/>
        </w:tabs>
        <w:spacing w:before="183" w:line="250" w:lineRule="exact"/>
        <w:ind w:left="792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konferencja / kongres / zjazd</w:t>
      </w:r>
    </w:p>
    <w:p w14:paraId="0AA1679F" w14:textId="77777777" w:rsidR="00F963D8" w:rsidRDefault="00F963D8">
      <w:pPr>
        <w:sectPr w:rsidR="00F963D8">
          <w:pgSz w:w="11563" w:h="16498"/>
          <w:pgMar w:top="520" w:right="1131" w:bottom="47" w:left="1328" w:header="720" w:footer="720" w:gutter="0"/>
          <w:cols w:space="708"/>
        </w:sectPr>
      </w:pPr>
    </w:p>
    <w:p w14:paraId="6D10FD8D" w14:textId="77777777" w:rsidR="00F963D8" w:rsidRDefault="00000000">
      <w:pPr>
        <w:spacing w:line="225" w:lineRule="exact"/>
        <w:textAlignment w:val="baseline"/>
        <w:rPr>
          <w:rFonts w:eastAsia="Times New Roman"/>
          <w:color w:val="000000"/>
          <w:spacing w:val="7"/>
          <w:sz w:val="19"/>
          <w:lang w:val="pl-PL"/>
        </w:rPr>
      </w:pPr>
      <w:r>
        <w:rPr>
          <w:rFonts w:eastAsia="Times New Roman"/>
          <w:color w:val="000000"/>
          <w:spacing w:val="7"/>
          <w:sz w:val="19"/>
          <w:lang w:val="pl-PL"/>
        </w:rPr>
        <w:lastRenderedPageBreak/>
        <w:t>Załącznik nr 2 do Uchwały Nr 166/VIII/2025 Naczelnej Rady Pielęgniarek i Położnych z dnia 3 grudnia 2025 r. w sprawie określenia zasad wykonywania obowiązku dotyczącego aktualizowania wiedzy i umiejętności zawodowych przez pielęgniarki i położne</w:t>
      </w:r>
    </w:p>
    <w:p w14:paraId="3FDBEC4E" w14:textId="77777777" w:rsidR="00F963D8" w:rsidRDefault="00000000">
      <w:pPr>
        <w:numPr>
          <w:ilvl w:val="0"/>
          <w:numId w:val="3"/>
        </w:numPr>
        <w:tabs>
          <w:tab w:val="left" w:pos="1008"/>
        </w:tabs>
        <w:spacing w:before="357" w:line="248" w:lineRule="exact"/>
        <w:ind w:left="720"/>
        <w:textAlignment w:val="baseline"/>
        <w:rPr>
          <w:rFonts w:eastAsia="Times New Roman"/>
          <w:color w:val="000000"/>
          <w:spacing w:val="7"/>
          <w:lang w:val="pl-PL"/>
        </w:rPr>
      </w:pPr>
      <w:r>
        <w:rPr>
          <w:rFonts w:eastAsia="Times New Roman"/>
          <w:color w:val="000000"/>
          <w:spacing w:val="7"/>
          <w:lang w:val="pl-PL"/>
        </w:rPr>
        <w:t>sympozjum / seminarium</w:t>
      </w:r>
    </w:p>
    <w:p w14:paraId="1F9B77EC" w14:textId="77777777" w:rsidR="005F2D92" w:rsidRDefault="00000000">
      <w:pPr>
        <w:numPr>
          <w:ilvl w:val="0"/>
          <w:numId w:val="3"/>
        </w:numPr>
        <w:tabs>
          <w:tab w:val="left" w:pos="1008"/>
        </w:tabs>
        <w:spacing w:line="479" w:lineRule="exact"/>
        <w:ind w:left="720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warsztaty / szkolenie stacjonarne </w:t>
      </w:r>
    </w:p>
    <w:p w14:paraId="73053D55" w14:textId="002FC42E" w:rsidR="00F963D8" w:rsidRDefault="00000000">
      <w:pPr>
        <w:numPr>
          <w:ilvl w:val="0"/>
          <w:numId w:val="3"/>
        </w:numPr>
        <w:tabs>
          <w:tab w:val="left" w:pos="1008"/>
        </w:tabs>
        <w:spacing w:line="479" w:lineRule="exact"/>
        <w:ind w:left="720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webinar / szkolenie online / e-learning</w:t>
      </w:r>
    </w:p>
    <w:p w14:paraId="2B0ECD48" w14:textId="77777777" w:rsidR="00F963D8" w:rsidRDefault="00000000">
      <w:pPr>
        <w:numPr>
          <w:ilvl w:val="0"/>
          <w:numId w:val="3"/>
        </w:numPr>
        <w:tabs>
          <w:tab w:val="left" w:pos="1008"/>
          <w:tab w:val="left" w:leader="dot" w:pos="7056"/>
        </w:tabs>
        <w:spacing w:before="224" w:line="248" w:lineRule="exact"/>
        <w:ind w:left="720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inne (jakie?): </w:t>
      </w:r>
      <w:r>
        <w:rPr>
          <w:rFonts w:eastAsia="Times New Roman"/>
          <w:color w:val="000000"/>
          <w:lang w:val="pl-PL"/>
        </w:rPr>
        <w:tab/>
        <w:t xml:space="preserve"> </w:t>
      </w:r>
    </w:p>
    <w:p w14:paraId="71E6101B" w14:textId="77777777" w:rsidR="00F963D8" w:rsidRDefault="00000000">
      <w:pPr>
        <w:spacing w:before="339" w:line="263" w:lineRule="exact"/>
        <w:ind w:left="360"/>
        <w:textAlignment w:val="baseline"/>
        <w:rPr>
          <w:rFonts w:eastAsia="Times New Roman"/>
          <w:color w:val="000000"/>
          <w:spacing w:val="10"/>
          <w:lang w:val="pl-PL"/>
        </w:rPr>
      </w:pPr>
      <w:r>
        <w:rPr>
          <w:rFonts w:eastAsia="Times New Roman"/>
          <w:color w:val="000000"/>
          <w:spacing w:val="10"/>
          <w:lang w:val="pl-PL"/>
        </w:rPr>
        <w:t>3. Zasięg wydarzenia (zaznaczyć właściwe):</w:t>
      </w:r>
    </w:p>
    <w:p w14:paraId="2204CA8E" w14:textId="77777777" w:rsidR="00F963D8" w:rsidRDefault="00000000">
      <w:pPr>
        <w:numPr>
          <w:ilvl w:val="0"/>
          <w:numId w:val="3"/>
        </w:numPr>
        <w:tabs>
          <w:tab w:val="left" w:pos="1008"/>
        </w:tabs>
        <w:spacing w:before="198" w:line="248" w:lineRule="exact"/>
        <w:ind w:left="720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lokalne</w:t>
      </w:r>
    </w:p>
    <w:p w14:paraId="2CDB6F0C" w14:textId="77777777" w:rsidR="00F963D8" w:rsidRDefault="00000000">
      <w:pPr>
        <w:numPr>
          <w:ilvl w:val="0"/>
          <w:numId w:val="3"/>
        </w:numPr>
        <w:tabs>
          <w:tab w:val="left" w:pos="1008"/>
        </w:tabs>
        <w:spacing w:before="228" w:line="248" w:lineRule="exact"/>
        <w:ind w:left="720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regionalne</w:t>
      </w:r>
    </w:p>
    <w:p w14:paraId="115E3997" w14:textId="77777777" w:rsidR="005F2D92" w:rsidRPr="005F2D92" w:rsidRDefault="00000000" w:rsidP="005F2D92">
      <w:pPr>
        <w:numPr>
          <w:ilvl w:val="0"/>
          <w:numId w:val="3"/>
        </w:numPr>
        <w:tabs>
          <w:tab w:val="left" w:pos="1008"/>
        </w:tabs>
        <w:spacing w:before="371" w:line="263" w:lineRule="exact"/>
        <w:ind w:left="720"/>
        <w:textAlignment w:val="baseline"/>
        <w:rPr>
          <w:rFonts w:eastAsia="Times New Roman"/>
          <w:color w:val="000000"/>
          <w:spacing w:val="22"/>
          <w:lang w:val="pl-PL"/>
        </w:rPr>
      </w:pPr>
      <w:r w:rsidRPr="005F2D92">
        <w:rPr>
          <w:rFonts w:eastAsia="Times New Roman"/>
          <w:color w:val="000000"/>
          <w:lang w:val="pl-PL"/>
        </w:rPr>
        <w:t>ogólnopolskie</w:t>
      </w:r>
    </w:p>
    <w:p w14:paraId="22B8B433" w14:textId="3AF07C86" w:rsidR="00F963D8" w:rsidRPr="005F2D92" w:rsidRDefault="005F2D92" w:rsidP="005F2D92">
      <w:pPr>
        <w:numPr>
          <w:ilvl w:val="0"/>
          <w:numId w:val="3"/>
        </w:numPr>
        <w:tabs>
          <w:tab w:val="left" w:pos="1008"/>
        </w:tabs>
        <w:spacing w:before="371" w:line="263" w:lineRule="exact"/>
        <w:ind w:left="720"/>
        <w:textAlignment w:val="baseline"/>
        <w:rPr>
          <w:rFonts w:eastAsia="Times New Roman"/>
          <w:color w:val="000000"/>
          <w:spacing w:val="22"/>
          <w:lang w:val="pl-PL"/>
        </w:rPr>
      </w:pPr>
      <w:r>
        <w:rPr>
          <w:rFonts w:eastAsia="Times New Roman"/>
          <w:color w:val="000000"/>
          <w:spacing w:val="22"/>
          <w:lang w:val="pl-PL"/>
        </w:rPr>
        <w:t>międzynarodowe</w:t>
      </w:r>
    </w:p>
    <w:p w14:paraId="22E5BDA7" w14:textId="77777777" w:rsidR="00F963D8" w:rsidRDefault="00000000">
      <w:pPr>
        <w:numPr>
          <w:ilvl w:val="0"/>
          <w:numId w:val="4"/>
        </w:numPr>
        <w:tabs>
          <w:tab w:val="clear" w:pos="360"/>
          <w:tab w:val="left" w:pos="720"/>
        </w:tabs>
        <w:spacing w:before="339" w:line="263" w:lineRule="exact"/>
        <w:ind w:left="720" w:hanging="360"/>
        <w:textAlignment w:val="baseline"/>
        <w:rPr>
          <w:rFonts w:eastAsia="Times New Roman"/>
          <w:color w:val="000000"/>
          <w:spacing w:val="7"/>
          <w:lang w:val="pl-PL"/>
        </w:rPr>
      </w:pPr>
      <w:r>
        <w:rPr>
          <w:rFonts w:eastAsia="Times New Roman"/>
          <w:color w:val="000000"/>
          <w:spacing w:val="7"/>
          <w:lang w:val="pl-PL"/>
        </w:rPr>
        <w:t>Data / daty wydarzenia:</w:t>
      </w:r>
    </w:p>
    <w:p w14:paraId="62A98130" w14:textId="77777777" w:rsidR="00F963D8" w:rsidRDefault="00000000">
      <w:pPr>
        <w:tabs>
          <w:tab w:val="left" w:leader="dot" w:pos="3096"/>
          <w:tab w:val="left" w:leader="dot" w:pos="6696"/>
        </w:tabs>
        <w:spacing w:before="155" w:line="263" w:lineRule="exact"/>
        <w:ind w:left="720"/>
        <w:textAlignment w:val="baseline"/>
        <w:rPr>
          <w:rFonts w:eastAsia="Times New Roman"/>
          <w:color w:val="000000"/>
          <w:spacing w:val="-1"/>
          <w:lang w:val="pl-PL"/>
        </w:rPr>
      </w:pPr>
      <w:r>
        <w:rPr>
          <w:rFonts w:eastAsia="Times New Roman"/>
          <w:color w:val="000000"/>
          <w:spacing w:val="-1"/>
          <w:lang w:val="pl-PL"/>
        </w:rPr>
        <w:t>od</w:t>
      </w:r>
      <w:r>
        <w:rPr>
          <w:rFonts w:eastAsia="Times New Roman"/>
          <w:color w:val="000000"/>
          <w:spacing w:val="-1"/>
          <w:lang w:val="pl-PL"/>
        </w:rPr>
        <w:tab/>
        <w:t>do</w:t>
      </w:r>
      <w:r>
        <w:rPr>
          <w:rFonts w:eastAsia="Times New Roman"/>
          <w:color w:val="000000"/>
          <w:spacing w:val="-1"/>
          <w:lang w:val="pl-PL"/>
        </w:rPr>
        <w:tab/>
        <w:t xml:space="preserve"> </w:t>
      </w:r>
    </w:p>
    <w:p w14:paraId="1BCE0042" w14:textId="77777777" w:rsidR="00F963D8" w:rsidRDefault="00000000">
      <w:pPr>
        <w:numPr>
          <w:ilvl w:val="0"/>
          <w:numId w:val="4"/>
        </w:numPr>
        <w:tabs>
          <w:tab w:val="clear" w:pos="360"/>
          <w:tab w:val="left" w:pos="720"/>
        </w:tabs>
        <w:spacing w:before="304" w:after="320" w:line="263" w:lineRule="exact"/>
        <w:ind w:left="720" w:hanging="360"/>
        <w:textAlignment w:val="baseline"/>
        <w:rPr>
          <w:rFonts w:eastAsia="Times New Roman"/>
          <w:color w:val="000000"/>
          <w:spacing w:val="7"/>
          <w:lang w:val="pl-PL"/>
        </w:rPr>
      </w:pPr>
      <w:r>
        <w:rPr>
          <w:rFonts w:eastAsia="Times New Roman"/>
          <w:color w:val="000000"/>
          <w:spacing w:val="7"/>
          <w:lang w:val="pl-PL"/>
        </w:rPr>
        <w:t>Miejsce (miasto, kraj / platforma online):</w:t>
      </w:r>
    </w:p>
    <w:p w14:paraId="48EC9415" w14:textId="77777777" w:rsidR="00F963D8" w:rsidRDefault="00000000">
      <w:pPr>
        <w:numPr>
          <w:ilvl w:val="0"/>
          <w:numId w:val="4"/>
        </w:numPr>
        <w:tabs>
          <w:tab w:val="clear" w:pos="360"/>
          <w:tab w:val="left" w:pos="720"/>
        </w:tabs>
        <w:spacing w:before="237" w:after="315" w:line="411" w:lineRule="exact"/>
        <w:ind w:left="720" w:right="648" w:hanging="360"/>
        <w:textAlignment w:val="baseline"/>
        <w:rPr>
          <w:rFonts w:eastAsia="Times New Roman"/>
          <w:color w:val="000000"/>
          <w:lang w:val="pl-PL"/>
        </w:rPr>
      </w:pPr>
      <w:r>
        <w:pict w14:anchorId="6CF2B8EE">
          <v:line id="_x0000_s1032" style="position:absolute;left:0;text-align:left;z-index:251658752;mso-position-horizontal-relative:page;mso-position-vertical-relative:page" from="97.9pt,392.15pt" to="449.8pt,392.15pt" strokeweight="1.45pt">
            <v:stroke dashstyle="1 1"/>
            <w10:wrap anchorx="page" anchory="page"/>
          </v:line>
        </w:pict>
      </w:r>
      <w:r>
        <w:rPr>
          <w:rFonts w:eastAsia="Times New Roman"/>
          <w:color w:val="000000"/>
          <w:lang w:val="pl-PL"/>
        </w:rPr>
        <w:t>Grupa docelowa (np. pielęgniarki POZ, pielęgniarki anestezjologiczne, położne, wszystkie pielęgniarki i położne):</w:t>
      </w:r>
    </w:p>
    <w:p w14:paraId="36F9B4A2" w14:textId="77777777" w:rsidR="00F963D8" w:rsidRDefault="00000000">
      <w:pPr>
        <w:numPr>
          <w:ilvl w:val="0"/>
          <w:numId w:val="4"/>
        </w:numPr>
        <w:tabs>
          <w:tab w:val="clear" w:pos="360"/>
          <w:tab w:val="left" w:pos="720"/>
        </w:tabs>
        <w:spacing w:before="400" w:line="263" w:lineRule="exact"/>
        <w:ind w:left="720" w:hanging="360"/>
        <w:textAlignment w:val="baseline"/>
        <w:rPr>
          <w:rFonts w:eastAsia="Times New Roman"/>
          <w:color w:val="000000"/>
          <w:spacing w:val="8"/>
          <w:lang w:val="pl-PL"/>
        </w:rPr>
      </w:pPr>
      <w:r>
        <w:pict w14:anchorId="36AD7C5F">
          <v:line id="_x0000_s1031" style="position:absolute;left:0;text-align:left;z-index:251659776;mso-position-horizontal-relative:page;mso-position-vertical-relative:page" from="98.4pt,461.05pt" to="450.3pt,461.05pt" strokeweight="1.2pt">
            <v:stroke dashstyle="1 1"/>
            <w10:wrap anchorx="page" anchory="page"/>
          </v:line>
        </w:pict>
      </w:r>
      <w:r>
        <w:rPr>
          <w:rFonts w:eastAsia="Times New Roman"/>
          <w:color w:val="000000"/>
          <w:spacing w:val="8"/>
          <w:lang w:val="pl-PL"/>
        </w:rPr>
        <w:t>Przewidywana liczba uczestników:</w:t>
      </w:r>
    </w:p>
    <w:p w14:paraId="24937DE0" w14:textId="77777777" w:rsidR="00F963D8" w:rsidRDefault="00000000">
      <w:pPr>
        <w:numPr>
          <w:ilvl w:val="0"/>
          <w:numId w:val="3"/>
        </w:numPr>
        <w:tabs>
          <w:tab w:val="left" w:pos="1008"/>
        </w:tabs>
        <w:spacing w:before="195" w:line="248" w:lineRule="exact"/>
        <w:ind w:left="720"/>
        <w:textAlignment w:val="baseline"/>
        <w:rPr>
          <w:rFonts w:eastAsia="Times New Roman"/>
          <w:color w:val="000000"/>
          <w:spacing w:val="25"/>
          <w:lang w:val="pl-PL"/>
        </w:rPr>
      </w:pPr>
      <w:r>
        <w:rPr>
          <w:rFonts w:eastAsia="Times New Roman"/>
          <w:color w:val="000000"/>
          <w:spacing w:val="25"/>
          <w:lang w:val="pl-PL"/>
        </w:rPr>
        <w:t>do 50 ❑ 51-150 ❑ 151-300 ❑ powyżej 300</w:t>
      </w:r>
    </w:p>
    <w:p w14:paraId="4950B7BE" w14:textId="77777777" w:rsidR="00F963D8" w:rsidRDefault="00000000">
      <w:pPr>
        <w:spacing w:before="905" w:line="262" w:lineRule="exact"/>
        <w:textAlignment w:val="baseline"/>
        <w:rPr>
          <w:rFonts w:eastAsia="Times New Roman"/>
          <w:b/>
          <w:color w:val="000000"/>
          <w:spacing w:val="10"/>
          <w:lang w:val="pl-PL"/>
        </w:rPr>
      </w:pPr>
      <w:r>
        <w:rPr>
          <w:rFonts w:eastAsia="Times New Roman"/>
          <w:b/>
          <w:color w:val="000000"/>
          <w:spacing w:val="10"/>
          <w:lang w:val="pl-PL"/>
        </w:rPr>
        <w:t>III. PROGRAM I CELE EDUKACYJNE</w:t>
      </w:r>
    </w:p>
    <w:p w14:paraId="38A5C4CC" w14:textId="77777777" w:rsidR="00F963D8" w:rsidRDefault="00000000">
      <w:pPr>
        <w:numPr>
          <w:ilvl w:val="0"/>
          <w:numId w:val="5"/>
        </w:numPr>
        <w:tabs>
          <w:tab w:val="clear" w:pos="360"/>
          <w:tab w:val="left" w:pos="720"/>
        </w:tabs>
        <w:spacing w:before="302" w:after="307" w:line="265" w:lineRule="exact"/>
        <w:ind w:left="720" w:hanging="360"/>
        <w:textAlignment w:val="baseline"/>
        <w:rPr>
          <w:rFonts w:eastAsia="Times New Roman"/>
          <w:b/>
          <w:color w:val="000000"/>
          <w:spacing w:val="6"/>
          <w:lang w:val="pl-PL"/>
        </w:rPr>
      </w:pPr>
      <w:r>
        <w:rPr>
          <w:rFonts w:eastAsia="Times New Roman"/>
          <w:b/>
          <w:color w:val="000000"/>
          <w:spacing w:val="6"/>
          <w:lang w:val="pl-PL"/>
        </w:rPr>
        <w:t xml:space="preserve">Cel(e) edukacyjny(e) wydarzenia — </w:t>
      </w:r>
      <w:r>
        <w:rPr>
          <w:rFonts w:eastAsia="Times New Roman"/>
          <w:color w:val="000000"/>
          <w:spacing w:val="6"/>
          <w:lang w:val="pl-PL"/>
        </w:rPr>
        <w:t>krótki opis:</w:t>
      </w:r>
    </w:p>
    <w:p w14:paraId="4A7B989B" w14:textId="77777777" w:rsidR="00F963D8" w:rsidRDefault="00000000">
      <w:pPr>
        <w:numPr>
          <w:ilvl w:val="0"/>
          <w:numId w:val="5"/>
        </w:numPr>
        <w:tabs>
          <w:tab w:val="clear" w:pos="360"/>
          <w:tab w:val="left" w:pos="720"/>
        </w:tabs>
        <w:spacing w:before="789" w:line="271" w:lineRule="exact"/>
        <w:ind w:left="720" w:hanging="360"/>
        <w:textAlignment w:val="baseline"/>
        <w:rPr>
          <w:rFonts w:eastAsia="Times New Roman"/>
          <w:b/>
          <w:color w:val="000000"/>
          <w:spacing w:val="6"/>
          <w:lang w:val="pl-PL"/>
        </w:rPr>
      </w:pPr>
      <w:r>
        <w:pict w14:anchorId="3889105E">
          <v:line id="_x0000_s1030" style="position:absolute;left:0;text-align:left;z-index:251660800;mso-position-horizontal-relative:page;mso-position-vertical-relative:page" from="100.1pt,618.95pt" to="451.95pt,618.95pt" strokeweight="1.2pt">
            <v:stroke dashstyle="1 1"/>
            <w10:wrap anchorx="page" anchory="page"/>
          </v:line>
        </w:pict>
      </w:r>
      <w:r>
        <w:pict w14:anchorId="7D45C767">
          <v:line id="_x0000_s1029" style="position:absolute;left:0;text-align:left;z-index:251661824;mso-position-horizontal-relative:page;mso-position-vertical-relative:page" from="100.3pt,638.9pt" to="452.2pt,638.9pt" strokeweight="1.2pt">
            <v:stroke dashstyle="1 1"/>
            <w10:wrap anchorx="page" anchory="page"/>
          </v:line>
        </w:pict>
      </w:r>
      <w:r>
        <w:pict w14:anchorId="78FFB1C7">
          <v:line id="_x0000_s1028" style="position:absolute;left:0;text-align:left;z-index:251662848;mso-position-horizontal-relative:page;mso-position-vertical-relative:page" from="100.8pt,687.35pt" to="452.7pt,687.35pt" strokeweight="1.2pt">
            <v:stroke dashstyle="1 1"/>
            <w10:wrap anchorx="page" anchory="page"/>
          </v:line>
        </w:pict>
      </w:r>
      <w:r>
        <w:pict w14:anchorId="045406C6">
          <v:line id="_x0000_s1027" style="position:absolute;left:0;text-align:left;z-index:251663872;mso-position-horizontal-relative:page;mso-position-vertical-relative:page" from="100.8pt,707.75pt" to="452.95pt,707.75pt" strokeweight="1.2pt">
            <v:stroke dashstyle="1 1"/>
            <w10:wrap anchorx="page" anchory="page"/>
          </v:line>
        </w:pict>
      </w:r>
      <w:r>
        <w:rPr>
          <w:rFonts w:eastAsia="Times New Roman"/>
          <w:b/>
          <w:color w:val="000000"/>
          <w:spacing w:val="6"/>
          <w:lang w:val="pl-PL"/>
        </w:rPr>
        <w:t xml:space="preserve">Oczekiwane efekty uczenia się </w:t>
      </w:r>
      <w:r>
        <w:rPr>
          <w:rFonts w:eastAsia="Times New Roman"/>
          <w:color w:val="000000"/>
          <w:spacing w:val="6"/>
          <w:lang w:val="pl-PL"/>
        </w:rPr>
        <w:t>(co uczestnik będzie wiedział/umiał po zakończeniu):</w:t>
      </w:r>
    </w:p>
    <w:p w14:paraId="029A4BA1" w14:textId="77777777" w:rsidR="00F963D8" w:rsidRDefault="00F963D8">
      <w:pPr>
        <w:sectPr w:rsidR="00F963D8">
          <w:pgSz w:w="11563" w:h="16498"/>
          <w:pgMar w:top="560" w:right="1270" w:bottom="1934" w:left="1213" w:header="720" w:footer="720" w:gutter="0"/>
          <w:cols w:space="708"/>
        </w:sectPr>
      </w:pPr>
    </w:p>
    <w:p w14:paraId="74540061" w14:textId="77777777" w:rsidR="00F963D8" w:rsidRDefault="00000000">
      <w:pPr>
        <w:spacing w:before="5" w:line="231" w:lineRule="exact"/>
        <w:textAlignment w:val="baseline"/>
        <w:rPr>
          <w:rFonts w:eastAsia="Times New Roman"/>
          <w:color w:val="000000"/>
          <w:sz w:val="20"/>
          <w:lang w:val="pl-PL"/>
        </w:rPr>
      </w:pPr>
      <w:r>
        <w:rPr>
          <w:rFonts w:eastAsia="Times New Roman"/>
          <w:color w:val="000000"/>
          <w:sz w:val="20"/>
          <w:lang w:val="pl-PL"/>
        </w:rPr>
        <w:lastRenderedPageBreak/>
        <w:t>Załącznik nr 2 do Uchwały Nr l 66NI11/2025 Naczelnej Rady Pielęgniarek i Położnych z dnia 3 grudnia 2025 r. w sprawie określenia zasad wykonywania obowiązku dotyczącego aktualizowania wiedzy i umiejętności zawodowych przez pielęgniarki i położne</w:t>
      </w:r>
    </w:p>
    <w:p w14:paraId="559F7F7A" w14:textId="77777777" w:rsidR="00F963D8" w:rsidRDefault="00000000">
      <w:pPr>
        <w:spacing w:before="164" w:line="412" w:lineRule="exact"/>
        <w:ind w:left="720" w:right="864" w:hanging="360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 xml:space="preserve">3. </w:t>
      </w:r>
      <w:r>
        <w:rPr>
          <w:rFonts w:eastAsia="Times New Roman"/>
          <w:b/>
          <w:color w:val="000000"/>
          <w:sz w:val="23"/>
          <w:lang w:val="pl-PL"/>
        </w:rPr>
        <w:t xml:space="preserve">Program szczegółowy </w:t>
      </w:r>
      <w:r>
        <w:rPr>
          <w:rFonts w:eastAsia="Times New Roman"/>
          <w:color w:val="000000"/>
          <w:sz w:val="23"/>
          <w:lang w:val="pl-PL"/>
        </w:rPr>
        <w:t>(prosimy załączyć jako osobny dokument lub w tabeli poniżej):</w:t>
      </w:r>
    </w:p>
    <w:p w14:paraId="62EA4E00" w14:textId="77777777" w:rsidR="00F963D8" w:rsidRDefault="00000000">
      <w:pPr>
        <w:tabs>
          <w:tab w:val="left" w:pos="1296"/>
          <w:tab w:val="left" w:pos="4104"/>
        </w:tabs>
        <w:spacing w:before="349" w:line="266" w:lineRule="exact"/>
        <w:textAlignment w:val="baseline"/>
        <w:rPr>
          <w:rFonts w:eastAsia="Times New Roman"/>
          <w:color w:val="000000"/>
          <w:spacing w:val="6"/>
          <w:sz w:val="23"/>
          <w:lang w:val="pl-PL"/>
        </w:rPr>
      </w:pPr>
      <w:r>
        <w:rPr>
          <w:rFonts w:eastAsia="Times New Roman"/>
          <w:color w:val="000000"/>
          <w:spacing w:val="6"/>
          <w:sz w:val="23"/>
          <w:lang w:val="pl-PL"/>
        </w:rPr>
        <w:t>Godzina</w:t>
      </w:r>
      <w:r>
        <w:rPr>
          <w:rFonts w:eastAsia="Times New Roman"/>
          <w:color w:val="000000"/>
          <w:spacing w:val="6"/>
          <w:sz w:val="23"/>
          <w:lang w:val="pl-PL"/>
        </w:rPr>
        <w:tab/>
        <w:t>Forma</w:t>
      </w:r>
      <w:r>
        <w:rPr>
          <w:rFonts w:eastAsia="Times New Roman"/>
          <w:color w:val="000000"/>
          <w:spacing w:val="6"/>
          <w:sz w:val="23"/>
          <w:lang w:val="pl-PL"/>
        </w:rPr>
        <w:tab/>
      </w:r>
      <w:r>
        <w:rPr>
          <w:rFonts w:eastAsia="Times New Roman"/>
          <w:b/>
          <w:color w:val="000000"/>
          <w:spacing w:val="6"/>
          <w:sz w:val="23"/>
          <w:lang w:val="pl-PL"/>
        </w:rPr>
        <w:t>Tytuł sesji / Imię i nazwisko prowadzącego,</w:t>
      </w:r>
    </w:p>
    <w:p w14:paraId="51BF384E" w14:textId="77777777" w:rsidR="00F963D8" w:rsidRDefault="00000000">
      <w:pPr>
        <w:tabs>
          <w:tab w:val="left" w:pos="1296"/>
          <w:tab w:val="left" w:pos="4104"/>
          <w:tab w:val="left" w:pos="5544"/>
        </w:tabs>
        <w:spacing w:before="146" w:line="266" w:lineRule="exact"/>
        <w:textAlignment w:val="baseline"/>
        <w:rPr>
          <w:rFonts w:eastAsia="Times New Roman"/>
          <w:color w:val="000000"/>
          <w:spacing w:val="2"/>
          <w:sz w:val="23"/>
          <w:lang w:val="pl-PL"/>
        </w:rPr>
      </w:pPr>
      <w:r>
        <w:rPr>
          <w:rFonts w:eastAsia="Times New Roman"/>
          <w:color w:val="000000"/>
          <w:spacing w:val="2"/>
          <w:sz w:val="23"/>
          <w:lang w:val="pl-PL"/>
        </w:rPr>
        <w:t>od—do</w:t>
      </w:r>
      <w:r>
        <w:rPr>
          <w:rFonts w:eastAsia="Times New Roman"/>
          <w:color w:val="000000"/>
          <w:spacing w:val="2"/>
          <w:sz w:val="23"/>
          <w:lang w:val="pl-PL"/>
        </w:rPr>
        <w:tab/>
        <w:t>(wykład/warsztat/inne)</w:t>
      </w:r>
      <w:r>
        <w:rPr>
          <w:rFonts w:eastAsia="Times New Roman"/>
          <w:color w:val="000000"/>
          <w:spacing w:val="2"/>
          <w:sz w:val="23"/>
          <w:lang w:val="pl-PL"/>
        </w:rPr>
        <w:tab/>
        <w:t>modułu</w:t>
      </w:r>
      <w:r>
        <w:rPr>
          <w:rFonts w:eastAsia="Times New Roman"/>
          <w:color w:val="000000"/>
          <w:spacing w:val="2"/>
          <w:sz w:val="23"/>
          <w:lang w:val="pl-PL"/>
        </w:rPr>
        <w:tab/>
        <w:t xml:space="preserve">tytuł/stopień </w:t>
      </w:r>
      <w:r>
        <w:rPr>
          <w:rFonts w:eastAsia="Times New Roman"/>
          <w:b/>
          <w:color w:val="000000"/>
          <w:spacing w:val="2"/>
          <w:sz w:val="23"/>
          <w:lang w:val="pl-PL"/>
        </w:rPr>
        <w:t>naukowy</w:t>
      </w:r>
    </w:p>
    <w:p w14:paraId="3CC09554" w14:textId="77777777" w:rsidR="00F963D8" w:rsidRDefault="00000000">
      <w:pPr>
        <w:textAlignment w:val="baseline"/>
        <w:rPr>
          <w:rFonts w:eastAsia="Times New Roman"/>
          <w:color w:val="000000"/>
          <w:sz w:val="24"/>
        </w:rPr>
      </w:pPr>
      <w:r>
        <w:pict w14:anchorId="26948790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462.55pt;margin-top:34.35pt;width:37.75pt;height:18.3pt;z-index:-251651584;mso-wrap-distance-left:0;mso-wrap-distance-right:0;mso-position-horizontal-relative:page;mso-position-vertical-relative:page" filled="f" stroked="f">
            <v:textbox inset="0,0,0,0">
              <w:txbxContent>
                <w:p w14:paraId="02807FE2" w14:textId="77777777" w:rsidR="00F963D8" w:rsidRDefault="00000000">
                  <w:pPr>
                    <w:numPr>
                      <w:ilvl w:val="0"/>
                      <w:numId w:val="6"/>
                    </w:numPr>
                    <w:tabs>
                      <w:tab w:val="clear" w:pos="72"/>
                      <w:tab w:val="left" w:pos="144"/>
                      <w:tab w:val="right" w:pos="792"/>
                    </w:tabs>
                    <w:spacing w:before="3" w:after="2" w:line="359" w:lineRule="exact"/>
                    <w:ind w:left="72"/>
                    <w:textAlignment w:val="baseline"/>
                    <w:rPr>
                      <w:rFonts w:ascii="Arial" w:eastAsia="Arial" w:hAnsi="Arial"/>
                      <w:color w:val="FFFFFF"/>
                      <w:sz w:val="14"/>
                      <w:shd w:val="solid" w:color="FFFFFF" w:fill="FFFFFF"/>
                      <w:lang w:val="pl-PL"/>
                    </w:rPr>
                  </w:pPr>
                  <w:r>
                    <w:rPr>
                      <w:rFonts w:ascii="Arial" w:eastAsia="Arial" w:hAnsi="Arial"/>
                      <w:color w:val="FFFFFF"/>
                      <w:sz w:val="14"/>
                      <w:shd w:val="solid" w:color="FFFFFF" w:fill="FFFFFF"/>
                      <w:lang w:val="pl-PL"/>
                    </w:rPr>
                    <w:t>'</w:t>
                  </w:r>
                  <w:r>
                    <w:rPr>
                      <w:rFonts w:ascii="Arial" w:eastAsia="Arial" w:hAnsi="Arial"/>
                      <w:color w:val="FFFFFF"/>
                      <w:sz w:val="14"/>
                      <w:shd w:val="solid" w:color="FFFFFF" w:fill="FFFFFF"/>
                      <w:lang w:val="pl-PL"/>
                    </w:rPr>
                    <w:tab/>
                  </w:r>
                  <w:r>
                    <w:rPr>
                      <w:rFonts w:ascii="Arial" w:eastAsia="Arial" w:hAnsi="Arial"/>
                      <w:color w:val="FFFFFF"/>
                      <w:sz w:val="30"/>
                      <w:shd w:val="solid" w:color="FFFFFF" w:fill="FFFFFF"/>
                      <w:lang w:val="pl-PL"/>
                    </w:rPr>
                    <w:t>I</w:t>
                  </w:r>
                </w:p>
              </w:txbxContent>
            </v:textbox>
            <w10:wrap type="square" anchorx="page" anchory="page"/>
          </v:shape>
        </w:pict>
      </w:r>
    </w:p>
    <w:sectPr w:rsidR="00F963D8">
      <w:pgSz w:w="11563" w:h="16498"/>
      <w:pgMar w:top="0" w:right="1440" w:bottom="324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8A90" w14:textId="77777777" w:rsidR="001365D1" w:rsidRDefault="001365D1">
      <w:r>
        <w:separator/>
      </w:r>
    </w:p>
  </w:endnote>
  <w:endnote w:type="continuationSeparator" w:id="0">
    <w:p w14:paraId="2075439A" w14:textId="77777777" w:rsidR="001365D1" w:rsidRDefault="0013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CDBD" w14:textId="77777777" w:rsidR="001365D1" w:rsidRDefault="001365D1"/>
  </w:footnote>
  <w:footnote w:type="continuationSeparator" w:id="0">
    <w:p w14:paraId="14FAE4C2" w14:textId="77777777" w:rsidR="001365D1" w:rsidRDefault="0013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34D0"/>
    <w:multiLevelType w:val="multilevel"/>
    <w:tmpl w:val="B554EE30"/>
    <w:lvl w:ilvl="0">
      <w:start w:val="4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7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2177CB"/>
    <w:multiLevelType w:val="multilevel"/>
    <w:tmpl w:val="DDAA656A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b/>
        <w:color w:val="000000"/>
        <w:spacing w:val="6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5D4904"/>
    <w:multiLevelType w:val="multilevel"/>
    <w:tmpl w:val="E1F4047C"/>
    <w:lvl w:ilvl="0">
      <w:numFmt w:val="bullet"/>
      <w:lvlText w:val="·"/>
      <w:lvlJc w:val="left"/>
      <w:pPr>
        <w:tabs>
          <w:tab w:val="left" w:pos="72"/>
        </w:tabs>
      </w:pPr>
      <w:rPr>
        <w:rFonts w:ascii="Symbol" w:eastAsia="Symbol" w:hAnsi="Symbol"/>
        <w:color w:val="FFFFFF"/>
        <w:spacing w:val="0"/>
        <w:w w:val="100"/>
        <w:sz w:val="14"/>
        <w:shd w:val="solid" w:color="FFFFFF" w:fill="FFFFFF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A868DC"/>
    <w:multiLevelType w:val="multilevel"/>
    <w:tmpl w:val="499662E6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24303A"/>
    <w:multiLevelType w:val="multilevel"/>
    <w:tmpl w:val="A7F03578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7F0376"/>
    <w:multiLevelType w:val="multilevel"/>
    <w:tmpl w:val="CBF4FA5A"/>
    <w:lvl w:ilvl="0">
      <w:numFmt w:val="bullet"/>
      <w:lvlText w:val="q"/>
      <w:lvlJc w:val="left"/>
      <w:pPr>
        <w:tabs>
          <w:tab w:val="left" w:pos="784"/>
        </w:tabs>
      </w:pPr>
      <w:rPr>
        <w:rFonts w:ascii="Wingdings" w:eastAsia="Wingdings" w:hAnsi="Wingdings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0532248">
    <w:abstractNumId w:val="3"/>
  </w:num>
  <w:num w:numId="2" w16cid:durableId="1052734530">
    <w:abstractNumId w:val="4"/>
  </w:num>
  <w:num w:numId="3" w16cid:durableId="310328933">
    <w:abstractNumId w:val="5"/>
  </w:num>
  <w:num w:numId="4" w16cid:durableId="1893929953">
    <w:abstractNumId w:val="0"/>
  </w:num>
  <w:num w:numId="5" w16cid:durableId="987049054">
    <w:abstractNumId w:val="1"/>
  </w:num>
  <w:num w:numId="6" w16cid:durableId="2020698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D8"/>
    <w:rsid w:val="001365D1"/>
    <w:rsid w:val="0030757F"/>
    <w:rsid w:val="00486535"/>
    <w:rsid w:val="005F2D92"/>
    <w:rsid w:val="00751981"/>
    <w:rsid w:val="00BB1FE5"/>
    <w:rsid w:val="00F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8ABEE2D"/>
  <w15:docId w15:val="{F6C2F1FC-7215-4C24-B697-A75DBCD5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Okręgowa Izba</cp:lastModifiedBy>
  <cp:revision>2</cp:revision>
  <dcterms:created xsi:type="dcterms:W3CDTF">2026-02-04T12:16:00Z</dcterms:created>
  <dcterms:modified xsi:type="dcterms:W3CDTF">2026-02-04T12:16:00Z</dcterms:modified>
</cp:coreProperties>
</file>